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17.10.2024 N 917</w:t>
              <w:br/>
              <w:t xml:space="preserve">(ред. от 09.09.2025)</w:t>
              <w:br/>
              <w:t xml:space="preserve">"Об утверждении муниципальной программы "Социальная поддержка и обеспечение семейного благополучия населения города Перми"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30.09.2025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17 октября 2024 г. N 917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МУНИЦИПАЛЬНОЙ ПРОГРАММЫ "СОЦИАЛЬНАЯ ПОДДЕРЖКА</w:t>
      </w:r>
    </w:p>
    <w:p>
      <w:pPr>
        <w:pStyle w:val="2"/>
        <w:jc w:val="center"/>
      </w:pPr>
      <w:r>
        <w:rPr>
          <w:sz w:val="24"/>
        </w:rPr>
        <w:t xml:space="preserve">И ОБЕСПЕЧЕНИЕ СЕМЕЙНОГО БЛАГОПОЛУЧИЯ НАСЕЛЕНИЯ ГОРОДА ПЕРМИ"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07.11.2024 </w:t>
            </w:r>
            <w:hyperlink w:history="0" r:id="rId7" w:tooltip="Постановление Администрации г. Перми от 07.11.2024 N 1075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N 1075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01.04.2025 </w:t>
            </w:r>
            <w:hyperlink w:history="0" r:id="rId8" w:tooltip="Постановление Администрации г. Перми от 01.04.2025 N 210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N 210</w:t>
              </w:r>
            </w:hyperlink>
            <w:r>
              <w:rPr>
                <w:sz w:val="24"/>
                <w:color w:val="392c69"/>
              </w:rPr>
              <w:t xml:space="preserve">, от 27.05.2025 </w:t>
            </w:r>
            <w:hyperlink w:history="0" r:id="rId9" w:tooltip="Постановление Администрации г. Перми от 27.05.2025 N 358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N 358</w:t>
              </w:r>
            </w:hyperlink>
            <w:r>
              <w:rPr>
                <w:sz w:val="24"/>
                <w:color w:val="392c69"/>
              </w:rPr>
              <w:t xml:space="preserve">, от 04.06.2025 </w:t>
            </w:r>
            <w:hyperlink w:history="0" r:id="rId10" w:tooltip="Постановление Администрации г. Перми от 04.06.2025 N 390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N 390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09.09.2025 </w:t>
            </w:r>
            <w:hyperlink w:history="0" r:id="rId11" w:tooltip="Постановление Администрации г. Перми от 09.09.2025 N 622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N 622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w:history="0" r:id="rId12" w:tooltip="&quot;Бюджетный кодекс Российской Федерации&quot; от 31.07.1998 N 145-ФЗ (ред. от 31.07.2025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 </w:t>
      </w:r>
      <w:hyperlink w:history="0" r:id="rId13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06 октября 2003 г. N 131-ФЗ "Об общих принципах организации местного самоуправления в Российской Федерации", </w:t>
      </w:r>
      <w:hyperlink w:history="0" r:id="rId14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>
        <w:r>
          <w:rPr>
            <w:sz w:val="24"/>
            <w:color w:val="0000ff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w:history="0" r:id="rId15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прилагаемую муниципальную </w:t>
      </w:r>
      <w:hyperlink w:history="0" w:anchor="P75" w:tooltip="МУНИЦИПАЛЬНАЯ ПРОГРАММА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"Социальная поддержка и обеспечение семейного благополучия населения города Перми".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утратившими силу постановления администрации города Перми: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20 октября 2021 г. </w:t>
      </w:r>
      <w:hyperlink w:history="0" r:id="rId16" w:tooltip="Постановление Администрации г. Перми от 20.10.2021 N 915 (ред. от 25.12.2024) &quot;Об утверждении муниципальной программы &quot;Социальная поддержка и обеспечение семейного благополучия населения города Перми&quot; ------------ Утратил силу или отменен {КонсультантПлюс}">
        <w:r>
          <w:rPr>
            <w:sz w:val="24"/>
            <w:color w:val="0000ff"/>
          </w:rPr>
          <w:t xml:space="preserve">N 915</w:t>
        </w:r>
      </w:hyperlink>
      <w:r>
        <w:rPr>
          <w:sz w:val="24"/>
        </w:rPr>
        <w:t xml:space="preserve"> "Об утверждении муниципальной программы "Социальная поддержка и обеспечение семейного благополучия населения города Перми";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24 декабря 2021 г. </w:t>
      </w:r>
      <w:hyperlink w:history="0" r:id="rId17" w:tooltip="Постановление Администрации г. Перми от 24.12.2021 N 1223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1223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18 января 2022 г. </w:t>
      </w:r>
      <w:hyperlink w:history="0" r:id="rId18" w:tooltip="Постановление Администрации г. Перми от 18.01.2022 N 20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20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hyperlink w:history="0" r:id="rId19" w:tooltip="Постановление Администрации г. Перми от 28.03.2022 N 227 &quot;О внесении изменений в отдельные правовые акты администрации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пункт 2</w:t>
        </w:r>
      </w:hyperlink>
      <w:r>
        <w:rPr>
          <w:sz w:val="24"/>
        </w:rPr>
        <w:t xml:space="preserve"> постановления администрации города Перми от 28 марта 2022 г. N 227 "О внесении изменений в отдельные правовые акты администрации города Перми";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20" w:tooltip="Постановление Администрации г. Перми от 07.11.2024 N 1075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 от 07.11.2024 N 1075)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11 апреля 2022 г. </w:t>
      </w:r>
      <w:hyperlink w:history="0" r:id="rId21" w:tooltip="Постановление Администрации г. Перми от 11.04.2022 N 265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265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20 мая 2022 г. </w:t>
      </w:r>
      <w:hyperlink w:history="0" r:id="rId22" w:tooltip="Постановление Администрации г. Перми от 20.05.2022 N 394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394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22 июня 2022 г. </w:t>
      </w:r>
      <w:hyperlink w:history="0" r:id="rId23" w:tooltip="Постановление Администрации г. Перми от 22.06.2022 N 508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508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29 июля 2022 г. </w:t>
      </w:r>
      <w:hyperlink w:history="0" r:id="rId24" w:tooltip="Постановление Администрации г. Перми от 29.07.2022 N 642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642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18 октября 2022 г. </w:t>
      </w:r>
      <w:hyperlink w:history="0" r:id="rId25" w:tooltip="Постановление Администрации г. Перми от 18.10.2022 N 974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974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22 ноября 2022 г. </w:t>
      </w:r>
      <w:hyperlink w:history="0" r:id="rId26" w:tooltip="Постановление Администрации г. Перми от 22.11.2022 N 1176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1176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15 декабря 2022 г. </w:t>
      </w:r>
      <w:hyperlink w:history="0" r:id="rId27" w:tooltip="Постановление Администрации г. Перми от 15.12.2022 N 1294 &quot;О внесении изменений в муниципальную программу 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1294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28 декабря 2022 г. </w:t>
      </w:r>
      <w:hyperlink w:history="0" r:id="rId28" w:tooltip="Постановление Администрации г. Перми от 28.12.2022 N 1403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1403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января 2023 г. </w:t>
      </w:r>
      <w:hyperlink w:history="0" r:id="rId29" w:tooltip="Постановление Администрации г. Перми от 16.01.2023 N 19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19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15 февраля 2023 г. </w:t>
      </w:r>
      <w:hyperlink w:history="0" r:id="rId30" w:tooltip="Постановление Администрации г. Перми от 15.02.2023 N 107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107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13 марта 2023 г. </w:t>
      </w:r>
      <w:hyperlink w:history="0" r:id="rId31" w:tooltip="Постановление Администрации г. Перми от 13.03.2023 N 193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193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20 марта 2023 г. </w:t>
      </w:r>
      <w:hyperlink w:history="0" r:id="rId32" w:tooltip="Постановление Администрации г. Перми от 20.03.2023 N 214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214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12 апреля 2023 г. </w:t>
      </w:r>
      <w:hyperlink w:history="0" r:id="rId33" w:tooltip="Постановление Администрации г. Перми от 12.04.2023 N 291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291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28 апреля 2023 г. </w:t>
      </w:r>
      <w:hyperlink w:history="0" r:id="rId34" w:tooltip="Постановление Администрации г. Перми от 28.04.2023 N 347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347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мая 2023 г. </w:t>
      </w:r>
      <w:hyperlink w:history="0" r:id="rId35" w:tooltip="Постановление Администрации г. Перми от 16.05.2023 N 386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386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30 мая 2023 г. </w:t>
      </w:r>
      <w:hyperlink w:history="0" r:id="rId36" w:tooltip="Постановление Администрации г. Перми от 30.05.2023 N 435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435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08 июня 2023 г. </w:t>
      </w:r>
      <w:hyperlink w:history="0" r:id="rId37" w:tooltip="Постановление Администрации г. Перми от 08.06.2023 N 467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467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июня 2023 г. </w:t>
      </w:r>
      <w:hyperlink w:history="0" r:id="rId38" w:tooltip="Постановление Администрации г. Перми от 16.06.2023 N 497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497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12 июля 2023 г. </w:t>
      </w:r>
      <w:hyperlink w:history="0" r:id="rId39" w:tooltip="Постановление Администрации г. Перми от 12.07.2023 N 594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594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31 августа 2023 г. </w:t>
      </w:r>
      <w:hyperlink w:history="0" r:id="rId40" w:tooltip="Постановление Администрации г. Перми от 31.08.2023 N 782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782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10 октября 2023 г. </w:t>
      </w:r>
      <w:hyperlink w:history="0" r:id="rId41" w:tooltip="Постановление Администрации г. Перми от 10.10.2023 N 962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962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13 октября 2023 г. </w:t>
      </w:r>
      <w:hyperlink w:history="0" r:id="rId42" w:tooltip="Постановление Администрации г. Перми от 13.10.2023 N 979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979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18 октября 2023 г. </w:t>
      </w:r>
      <w:hyperlink w:history="0" r:id="rId43" w:tooltip="Постановление Администрации г. Перми от 18.10.2023 N 1065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1065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21 ноября 2023 г. </w:t>
      </w:r>
      <w:hyperlink w:history="0" r:id="rId44" w:tooltip="Постановление Администрации г. Перми от 21.11.2023 N 1296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1296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19 декабря 2023 г. </w:t>
      </w:r>
      <w:hyperlink w:history="0" r:id="rId45" w:tooltip="Постановление Администрации г. Перми от 19.12.2023 N 1438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1438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25 декабря 2023 г. </w:t>
      </w:r>
      <w:hyperlink w:history="0" r:id="rId46" w:tooltip="Постановление Администрации г. Перми от 25.12.2023 N 1461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1461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26 декабря 2023 г. </w:t>
      </w:r>
      <w:hyperlink w:history="0" r:id="rId47" w:tooltip="Постановление Администрации г. Перми от 26.12.2023 N 1480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1480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26 декабря 2023 г. </w:t>
      </w:r>
      <w:hyperlink w:history="0" r:id="rId48" w:tooltip="Постановление Администрации г. Перми от 26.12.2023 N 1491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1491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08 февраля 2024 г. </w:t>
      </w:r>
      <w:hyperlink w:history="0" r:id="rId49" w:tooltip="Постановление Администрации г. Перми от 08.02.2024 N 88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88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20 марта 2024 г. </w:t>
      </w:r>
      <w:hyperlink w:history="0" r:id="rId50" w:tooltip="Постановление Администрации г. Перми от 20.03.2024 N 203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203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07 мая 2024 г. </w:t>
      </w:r>
      <w:hyperlink w:history="0" r:id="rId51" w:tooltip="Постановление Администрации г. Перми от 07.05.2024 N 349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349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мая 2024 г. </w:t>
      </w:r>
      <w:hyperlink w:history="0" r:id="rId52" w:tooltip="Постановление Администрации г. Перми от 16.05.2024 N 366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366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27 июня 2024 г. </w:t>
      </w:r>
      <w:hyperlink w:history="0" r:id="rId53" w:tooltip="Постановление Администрации г. Перми от 27.06.2024 N 543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543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июля 2024 г. </w:t>
      </w:r>
      <w:hyperlink w:history="0" r:id="rId54" w:tooltip="Постановление Администрации г. Перми от 16.07.2024 N 590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590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30 июля 2024 г. </w:t>
      </w:r>
      <w:hyperlink w:history="0" r:id="rId55" w:tooltip="Постановление Администрации г. Перми от 30.07.2024 N 610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610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01 октября 2024 г. </w:t>
      </w:r>
      <w:hyperlink w:history="0" r:id="rId56" w:tooltip="Постановление Администрации г. Перми от 01.10.2024 N 811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20.10.2021 N 915&quot; ------------ Утратил силу или отменен {КонсультантПлюс}">
        <w:r>
          <w:rPr>
            <w:sz w:val="24"/>
            <w:color w:val="0000ff"/>
          </w:rPr>
          <w:t xml:space="preserve">N 811</w:t>
        </w:r>
      </w:hyperlink>
      <w:r>
        <w:rPr>
          <w:sz w:val="24"/>
        </w:rPr>
        <w:t xml:space="preserve"> 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Настоящее постановление вступает в силу с 01 января 2025 г., но не ранее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57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17.10.2024 N 917</w:t>
      </w:r>
    </w:p>
    <w:p>
      <w:pPr>
        <w:pStyle w:val="0"/>
        <w:jc w:val="both"/>
      </w:pPr>
      <w:r>
        <w:rPr>
          <w:sz w:val="24"/>
        </w:rPr>
      </w:r>
    </w:p>
    <w:bookmarkStart w:id="75" w:name="P75"/>
    <w:bookmarkEnd w:id="75"/>
    <w:p>
      <w:pPr>
        <w:pStyle w:val="2"/>
        <w:jc w:val="center"/>
      </w:pPr>
      <w:r>
        <w:rPr>
          <w:sz w:val="24"/>
        </w:rPr>
        <w:t xml:space="preserve">МУНИЦИПАЛЬНАЯ ПРОГРАММА</w:t>
      </w:r>
    </w:p>
    <w:p>
      <w:pPr>
        <w:pStyle w:val="2"/>
        <w:jc w:val="center"/>
      </w:pPr>
      <w:r>
        <w:rPr>
          <w:sz w:val="24"/>
        </w:rPr>
        <w:t xml:space="preserve">"СОЦИАЛЬНАЯ ПОДДЕРЖКА И ОБЕСПЕЧЕНИЕ СЕМЕЙНОГО БЛАГОПОЛУЧИЯ</w:t>
      </w:r>
    </w:p>
    <w:p>
      <w:pPr>
        <w:pStyle w:val="2"/>
        <w:jc w:val="center"/>
      </w:pPr>
      <w:r>
        <w:rPr>
          <w:sz w:val="24"/>
        </w:rPr>
        <w:t xml:space="preserve">НАСЕЛЕНИЯ ГОРОДА ПЕРМИ"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01.04.2025 </w:t>
            </w:r>
            <w:hyperlink w:history="0" r:id="rId58" w:tooltip="Постановление Администрации г. Перми от 01.04.2025 N 210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N 210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27.05.2025 </w:t>
            </w:r>
            <w:hyperlink w:history="0" r:id="rId59" w:tooltip="Постановление Администрации г. Перми от 27.05.2025 N 358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N 358</w:t>
              </w:r>
            </w:hyperlink>
            <w:r>
              <w:rPr>
                <w:sz w:val="24"/>
                <w:color w:val="392c69"/>
              </w:rPr>
              <w:t xml:space="preserve">, от 04.06.2025 </w:t>
            </w:r>
            <w:hyperlink w:history="0" r:id="rId60" w:tooltip="Постановление Администрации г. Перми от 04.06.2025 N 390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N 390</w:t>
              </w:r>
            </w:hyperlink>
            <w:r>
              <w:rPr>
                <w:sz w:val="24"/>
                <w:color w:val="392c69"/>
              </w:rPr>
              <w:t xml:space="preserve">, от 09.09.2025 </w:t>
            </w:r>
            <w:hyperlink w:history="0" r:id="rId61" w:tooltip="Постановление Администрации г. Перми от 09.09.2025 N 622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N 622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"Социальная поддержка и обеспечение</w:t>
      </w:r>
    </w:p>
    <w:p>
      <w:pPr>
        <w:pStyle w:val="2"/>
        <w:jc w:val="center"/>
      </w:pPr>
      <w:r>
        <w:rPr>
          <w:sz w:val="24"/>
        </w:rPr>
        <w:t xml:space="preserve">семейного благополучия населения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8"/>
        <w:gridCol w:w="340"/>
        <w:gridCol w:w="1840"/>
        <w:gridCol w:w="626"/>
        <w:gridCol w:w="583"/>
        <w:gridCol w:w="605"/>
        <w:gridCol w:w="594"/>
        <w:gridCol w:w="624"/>
        <w:gridCol w:w="597"/>
        <w:gridCol w:w="598"/>
        <w:gridCol w:w="426"/>
        <w:gridCol w:w="1024"/>
        <w:gridCol w:w="1144"/>
      </w:tblGrid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gridSpan w:val="12"/>
            <w:tcW w:w="9001" w:type="dxa"/>
          </w:tcPr>
          <w:p>
            <w:pPr>
              <w:pStyle w:val="0"/>
            </w:pPr>
            <w:r>
              <w:rPr>
                <w:sz w:val="24"/>
              </w:rPr>
              <w:t xml:space="preserve">Мальцева Е.Д., заместитель главы администрации города Перми</w:t>
            </w:r>
          </w:p>
        </w:tc>
      </w:tr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gridSpan w:val="12"/>
            <w:tcW w:w="9001" w:type="dxa"/>
          </w:tcPr>
          <w:p>
            <w:pPr>
              <w:pStyle w:val="0"/>
            </w:pPr>
            <w:r>
              <w:rPr>
                <w:sz w:val="24"/>
              </w:rPr>
              <w:t xml:space="preserve">Овсянникова Ю.А., начальник департамента социальной политики администрации города Перми</w:t>
            </w:r>
          </w:p>
        </w:tc>
      </w:tr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gridSpan w:val="12"/>
            <w:tcW w:w="9001" w:type="dxa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Цели программы</w:t>
            </w:r>
          </w:p>
        </w:tc>
        <w:tc>
          <w:tcPr>
            <w:gridSpan w:val="12"/>
            <w:tcW w:w="9001" w:type="dxa"/>
          </w:tcPr>
          <w:p>
            <w:pPr>
              <w:pStyle w:val="0"/>
            </w:pPr>
            <w:r>
              <w:rPr>
                <w:sz w:val="24"/>
              </w:rPr>
              <w:t xml:space="preserve">Повышение социального благополучия населения и уровня доступности городской инфраструктуры для маломобильных групп населения</w:t>
            </w:r>
          </w:p>
        </w:tc>
      </w:tr>
      <w:tr>
        <w:tc>
          <w:tcPr>
            <w:tcW w:w="17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62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9"/>
            <w:tcW w:w="61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tcW w:w="11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2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1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4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40" w:type="dxa"/>
          </w:tcPr>
          <w:p>
            <w:pPr>
              <w:pStyle w:val="0"/>
            </w:pPr>
            <w:r>
              <w:rPr>
                <w:sz w:val="24"/>
              </w:rPr>
              <w:t xml:space="preserve"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</w:t>
            </w:r>
          </w:p>
        </w:tc>
        <w:tc>
          <w:tcPr>
            <w:tcW w:w="62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1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91,3</w:t>
            </w:r>
          </w:p>
        </w:tc>
        <w:tc>
          <w:tcPr>
            <w:gridSpan w:val="2"/>
            <w:tcW w:w="12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92,0</w:t>
            </w:r>
          </w:p>
        </w:tc>
        <w:tc>
          <w:tcPr>
            <w:gridSpan w:val="2"/>
            <w:tcW w:w="11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93,7</w:t>
            </w:r>
          </w:p>
        </w:tc>
        <w:tc>
          <w:tcPr>
            <w:gridSpan w:val="2"/>
            <w:tcW w:w="14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40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доступных приоритетных объектов социальной инфраструктуры от общей численности приоритетных объектов социальной инфраструктуры</w:t>
            </w:r>
          </w:p>
        </w:tc>
        <w:tc>
          <w:tcPr>
            <w:tcW w:w="62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1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79,2</w:t>
            </w:r>
          </w:p>
        </w:tc>
        <w:tc>
          <w:tcPr>
            <w:gridSpan w:val="2"/>
            <w:tcW w:w="12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84,2</w:t>
            </w:r>
          </w:p>
        </w:tc>
        <w:tc>
          <w:tcPr>
            <w:gridSpan w:val="2"/>
            <w:tcW w:w="11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89,2</w:t>
            </w:r>
          </w:p>
        </w:tc>
        <w:tc>
          <w:tcPr>
            <w:gridSpan w:val="2"/>
            <w:tcW w:w="14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40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семей, находящихся в социально опасном положении</w:t>
            </w:r>
          </w:p>
        </w:tc>
        <w:tc>
          <w:tcPr>
            <w:tcW w:w="62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gridSpan w:val="2"/>
            <w:tcW w:w="11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992</w:t>
            </w:r>
          </w:p>
        </w:tc>
        <w:tc>
          <w:tcPr>
            <w:gridSpan w:val="2"/>
            <w:tcW w:w="12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</w:t>
            </w:r>
          </w:p>
        </w:tc>
        <w:tc>
          <w:tcPr>
            <w:gridSpan w:val="2"/>
            <w:tcW w:w="11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988</w:t>
            </w:r>
          </w:p>
        </w:tc>
        <w:tc>
          <w:tcPr>
            <w:gridSpan w:val="2"/>
            <w:tcW w:w="14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840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Доля детей города Перми в возрасте от 7 до 17 лет (включительно), охваченных различными формами оздоровления, отдыха и занятости за счет бюджетов бюджетной системы Российской Федерации, от общей численности детей данного возраста</w:t>
            </w:r>
          </w:p>
        </w:tc>
        <w:tc>
          <w:tcPr>
            <w:tcW w:w="62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18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31,8</w:t>
            </w:r>
          </w:p>
        </w:tc>
        <w:tc>
          <w:tcPr>
            <w:gridSpan w:val="2"/>
            <w:tcW w:w="121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30,8</w:t>
            </w:r>
          </w:p>
        </w:tc>
        <w:tc>
          <w:tcPr>
            <w:gridSpan w:val="2"/>
            <w:tcW w:w="1195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31,3</w:t>
            </w:r>
          </w:p>
        </w:tc>
        <w:tc>
          <w:tcPr>
            <w:gridSpan w:val="2"/>
            <w:tcW w:w="145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3"/>
            <w:tcW w:w="10709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64" w:tooltip="Постановление Администрации г. Перми от 09.09.2025 N 622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09.09.2025 N 622)</w:t>
            </w:r>
          </w:p>
        </w:tc>
      </w:tr>
      <w:tr>
        <w:tc>
          <w:tcPr>
            <w:tcW w:w="17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gridSpan w:val="2"/>
            <w:tcW w:w="218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10"/>
            <w:tcW w:w="68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gridSpan w:val="2"/>
            <w:tcW w:w="12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119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12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tcW w:w="2180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gridSpan w:val="2"/>
            <w:tcW w:w="12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743974,6</w:t>
            </w:r>
          </w:p>
        </w:tc>
        <w:tc>
          <w:tcPr>
            <w:gridSpan w:val="2"/>
            <w:tcW w:w="119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708631,8</w:t>
            </w:r>
          </w:p>
        </w:tc>
        <w:tc>
          <w:tcPr>
            <w:gridSpan w:val="2"/>
            <w:tcW w:w="12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758631,8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378889,7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2969017,6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tcW w:w="2180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gridSpan w:val="2"/>
            <w:tcW w:w="12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371017,9</w:t>
            </w:r>
          </w:p>
        </w:tc>
        <w:tc>
          <w:tcPr>
            <w:gridSpan w:val="2"/>
            <w:tcW w:w="119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372559,1</w:t>
            </w:r>
          </w:p>
        </w:tc>
        <w:tc>
          <w:tcPr>
            <w:gridSpan w:val="2"/>
            <w:tcW w:w="12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372559,1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1116136,1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tcW w:w="2180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gridSpan w:val="2"/>
            <w:tcW w:w="12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372956,7</w:t>
            </w:r>
          </w:p>
        </w:tc>
        <w:tc>
          <w:tcPr>
            <w:gridSpan w:val="2"/>
            <w:tcW w:w="119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336072,7</w:t>
            </w:r>
          </w:p>
        </w:tc>
        <w:tc>
          <w:tcPr>
            <w:gridSpan w:val="2"/>
            <w:tcW w:w="12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386072,7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378889,7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1852881,5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tcW w:w="2180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gridSpan w:val="2"/>
            <w:tcW w:w="120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7791,7</w:t>
            </w:r>
          </w:p>
        </w:tc>
        <w:tc>
          <w:tcPr>
            <w:gridSpan w:val="2"/>
            <w:tcW w:w="119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8087,6</w:t>
            </w:r>
          </w:p>
        </w:tc>
        <w:tc>
          <w:tcPr>
            <w:gridSpan w:val="2"/>
            <w:tcW w:w="1221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8388,2</w:t>
            </w:r>
          </w:p>
        </w:tc>
        <w:tc>
          <w:tcPr>
            <w:gridSpan w:val="2"/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8700,8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9025,9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41994,2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3"/>
            <w:tcW w:w="10709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65" w:tooltip="Постановление Администрации г. Перми от 09.09.2025 N 622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09.09.2025 N 622)</w:t>
            </w:r>
          </w:p>
        </w:tc>
      </w:tr>
    </w:tbl>
    <w:p>
      <w:pPr>
        <w:sectPr>
          <w:headerReference w:type="default" r:id="rId62"/>
          <w:headerReference w:type="first" r:id="rId62"/>
          <w:footerReference w:type="default" r:id="rId63"/>
          <w:footerReference w:type="first" r:id="rId63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I. СТРАТЕГИЧЕСКИЕ ПРИОРИТЕТЫ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города Перми "Социальная поддержка</w:t>
      </w:r>
    </w:p>
    <w:p>
      <w:pPr>
        <w:pStyle w:val="2"/>
        <w:jc w:val="center"/>
      </w:pPr>
      <w:r>
        <w:rPr>
          <w:sz w:val="24"/>
        </w:rPr>
        <w:t xml:space="preserve">и обеспечение семейного благополучия населения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1.1. Оценка текущего состояния сферы реализации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Население города Перми по состоянию на 01 января 2024 г. составляет 1026912 чел., из них: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инвалиды - 68426 чел., из них дети-инвалиды - 3698 чел.;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граждане пожилого возраста - 286250 чел.;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семьи с детьми - 121747 (по данным переписи населения 2020 г.);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дети - 153131 чел.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Сложившаяся на протяжении последних лет система дополнительных мер социальной поддержки обеспечивает возможность оказания жителям города Перми адресной помощи в дополнение к видам помощи и поддержки, предоставляемым в рамках исполнения государственных полномочий органами государственной власти Пермского края.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Различные меры социальной помощи и поддержки ежегодно получают порядка 37 тысяч жителей города Перми.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рамках реализации муниципальной программы сохранены и предоставляются: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адресная социальная муниципальная помощь;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ежемесячные денежные муниципальные выплаты жителям города Перми с хронической почечной недостаточностью за проезд в медицинские организации, осуществляющие свою деятельность на территории города Перми;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ежемесячные денежные муниципальные выплаты одному из родителей (законных представителей), являющихся студентами или учащимися, имеющих детей в возрасте до 1,5 лет;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единовременные денежные выплаты многодетным семьям взамен предоставления земельного участка в собственность бесплатно;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льготы по налогу на имущество физических лиц (освобожденных от уплаты налогов), льготы по земельному налогу;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дополнительные меры социальной поддержки в случае рождения троих или более детей одновременно;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ежегодная премия города Перми "Преодоление";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меры поддержки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семьи и детства.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Немаловажным в создании условий для повышения качества жизни отдельных категорий граждан, а также семей и детей является организация и проведение мероприятий в сфере социальной политики.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Мероприятия направлены на включение различных групп населения в общественную жизнь, их социализацию и обеспечение равных возможностей полноценного участия в городской жизни.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Семейная политика является одним из ключевых направлений социальной политики города Перми и направлена на поддержку семейного благополучия, экономической устойчивости семей, а также формирование у населения мотивов укрепления семьи и семейных ценностей, создание среды, благоприятной для семьи и детей. Так, например, доля родителей, считающих, что в городе Перми созданы условия, благоприятные для семей с детьми, ежегодно увеличивается и в 2023 году составила 68,4% от числа опрошенных.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Также в 2023 году зафиксировано снижение численности семей и детей, находящихся в социально опасном положении, снижение на 14% преступлений, совершенных в отношении несовершеннолетних (с 477 до 411 преступлений).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целях сохранения и популяризации семейных ценностей и традиций, повышения социального благополучия семей реализуется комплекс программных мероприятий.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Значительное влияние на обеспечение комфортной жизнедеятельности практически всех жителей города Перми оказывает создание доступной городской инфраструктуры.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связи с этим актуальной остается проблема обеспечения доступности объектов социальной инфраструктуры. В рамках полномочий, определенных Федеральным </w:t>
      </w:r>
      <w:hyperlink w:history="0" r:id="rId66" w:tooltip="Федеральный закон от 24.11.1995 N 181-ФЗ (ред. от 31.07.2025) &quot;О социальной защите инвалидов в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24 ноября 1995 г. N 181-ФЗ "О социальной защите инвалидов в Российской Федерации", органы местного самоуправления обеспечивают адаптацию к потребностям инвалидов объектов муниципальной формы собственности.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Адаптация объектов осуществляется поэтапно путем определения приоритетных объектов с учетом мнения общественных объединений инвалидов.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настоящее время </w:t>
      </w:r>
      <w:hyperlink w:history="0" r:id="rId67" w:tooltip="Постановление Администрации г. Перми от 14.11.2016 N 1016 (ред. от 20.02.2025) &quot;Об утверждении плана мероприятий (&quot;дорожной карты&quot;) &quot;Повышение значений показателей доступности для инвалидов объектов и услуг на территории Пермского городского округа&quot; {КонсультантПлюс}">
        <w:r>
          <w:rPr>
            <w:sz w:val="24"/>
            <w:color w:val="0000ff"/>
          </w:rPr>
          <w:t xml:space="preserve">Планом</w:t>
        </w:r>
      </w:hyperlink>
      <w:r>
        <w:rPr>
          <w:sz w:val="24"/>
        </w:rPr>
        <w:t xml:space="preserve"> мероприятий ("дорожной картой") "Повышение значений показателей доступности для инвалидов объектов и услуг на территории Пермского городского округа", утвержденным постановлением администрации города Перми от 14 ноября 2016 г. N 1016, в качестве приоритетных муниципальных объектов социальной инфраструктуры определены 120 объектов отраслей "Образование", "Культура и молодежная политика", "Физическая культура и спорт". К 2029 году планируется обеспечить доступность всех приоритетных объектов.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Таким образом, с учетом адаптированных приоритетных объектов социальной инфраструктуры, нового строительства (капитальных ремонтов) доля доступных (частично доступных) муниципальных объектов к началу 2024 года составила 40,5%.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последние годы особое внимание на всех уровнях уделяется вопросам поддержки и развития детского отдыха и оздоровления.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рамках переданных государственных полномочий по обеспечению отдыха и оздоровления детей оказывается государственная бюджетная поддержка на организацию детского отдыха в загородных оздоровительных лагерях, лагерях санаторного типа, специализированных (профильных) лагерях, предоставляется бесплатное питание детям в лагерях с дневным пребыванием.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пределах собственных полномочий администрацией города Перми родителям предоставляются бесплатные услуги по организации отдыха детей в каникулярное время в различных форматах - в лагерях досуга и отдыха, разновозрастных отрядах, лагерях палаточного типа, организуемых как на базе муниципальных учреждений образования, культуры и спорта, так и на базе частных организация отдыха детей и оздоровления.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Департамент социальной политики администрации города Перми является уполномоченным органом, осуществляющим координацию деятельности функциональных и территориальных органов администрации города Перми, организаций и учреждений города Перми по вопросам организации оздоровления, отдыха и занятости детей города Перми.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Ежегодно охват детей в возрасте от 7 до 17 лет (включительно) всеми формами оздоровления, отдыха и занятости за счет средств консолидированного бюджета и привлеченных средств составляет порядка 90%, из них более 30% детей получают поддержку из средств бюджетов различного уровня.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Одним из приоритетных направлений в сфере обеспечения социального благополучия семей с детьми является профилактика подростковой преступности, детского и семейного неблагополучия. Эффективность этой работы обеспечивается не только за счет организации индивидуальной профилактической работы с несовершеннолетними и их семьями, находящимися в социально опасном положении, мероприятий по профилактике семейного и бытового насилия, а также за счет оказания необходимой психологической помощи несовершеннолетним и членам их семей. Вовлечение несовершеннолетних, склонных к противоправному поведению и состоящих на профилактических учетах всех уровней, в систематические занятия спортом, командные соревнования, военно-патриотические программы и является наиболее эффективным инструментом социальной реабилитации. Именно поэтому реализация программы направлена на формирование позитивных, социально активных установок в детско-подростковой среде.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1.2. Стратегические приоритеты и цели в сфере реализации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программы. Сведения о взаимосвязи</w:t>
      </w:r>
    </w:p>
    <w:p>
      <w:pPr>
        <w:pStyle w:val="2"/>
        <w:jc w:val="center"/>
      </w:pPr>
      <w:r>
        <w:rPr>
          <w:sz w:val="24"/>
        </w:rPr>
        <w:t xml:space="preserve">со стратегическими приоритетами, целями и показателями</w:t>
      </w:r>
    </w:p>
    <w:p>
      <w:pPr>
        <w:pStyle w:val="2"/>
        <w:jc w:val="center"/>
      </w:pPr>
      <w:r>
        <w:rPr>
          <w:sz w:val="24"/>
        </w:rPr>
        <w:t xml:space="preserve">государственных программ Пермского края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Приоритеты в сфере реализации муниципальной программы определены исходя из: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Федерального </w:t>
      </w:r>
      <w:hyperlink w:history="0" r:id="rId68" w:tooltip="Федеральный закон от 24.11.1995 N 181-ФЗ (ред. от 31.07.2025) &quot;О социальной защите инвалидов в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24 ноября 1995 г. N 181-ФЗ "О социальной защите инвалидов в Российской Федерации";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Федерального </w:t>
      </w:r>
      <w:hyperlink w:history="0" r:id="rId69" w:tooltip="Федеральный закон от 24.06.1999 N 120-ФЗ (ред. от 01.04.2025) &quot;Об основах системы профилактики безнадзорности и правонарушений несовершеннолетних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24 июня 1999 г. N 120-ФЗ "Об основах системы профилактики безнадзорности и правонарушений несовершеннолетних";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Федерального </w:t>
      </w:r>
      <w:hyperlink w:history="0" r:id="rId70" w:tooltip="Федеральный закон от 24.07.1998 N 124-ФЗ (ред. от 28.12.2024) &quot;Об основных гарантиях прав ребенка в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24 июля 1998 г. N 124-ФЗ "Об основных гарантиях прав ребенка в Российской Федерации";</w:t>
      </w:r>
    </w:p>
    <w:p>
      <w:pPr>
        <w:pStyle w:val="0"/>
        <w:spacing w:before="240" w:line-rule="auto"/>
        <w:ind w:firstLine="540"/>
        <w:jc w:val="both"/>
      </w:pPr>
      <w:hyperlink w:history="0" r:id="rId71" w:tooltip="Постановление Правительства РФ от 09.07.2016 N 649 (ред. от 10.02.2020) &quot;О мерах по приспособлению жилых помещений и общего имущества в многоквартирном доме с учетом потребностей инвалидов&quot; (вместе с &quot;Правилами обеспечения условий доступности для инвалидов жилых помещений и общего имущества в многоквартирном доме&quot;)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Правительства Российской Федерации от 09 июля 2016 г. N 649 "О мерах по приспособлению жилых помещений и общего имущества в многоквартирном доме с учетом потребностей инвалидов";</w:t>
      </w:r>
    </w:p>
    <w:p>
      <w:pPr>
        <w:pStyle w:val="0"/>
        <w:spacing w:before="240" w:line-rule="auto"/>
        <w:ind w:firstLine="540"/>
        <w:jc w:val="both"/>
      </w:pPr>
      <w:hyperlink w:history="0" r:id="rId72" w:tooltip="Закон Пермского края от 02.04.2010 N 607-ПК (ред. от 06.03.2025) &quot;О передаче органам местного самоуправления отдельных государственных полномочий по организации и обеспечению отдыха детей и их оздоровления&quot; (принят ЗС ПК 18.03.2010)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Пермского края от 02 апреля 2010 г. N 607-ПК "О передаче органам местного самоуправления отдельных государственных полномочий по организации и обеспечению отдыха детей и их оздоровления";</w:t>
      </w:r>
    </w:p>
    <w:p>
      <w:pPr>
        <w:pStyle w:val="0"/>
        <w:spacing w:before="240" w:line-rule="auto"/>
        <w:ind w:firstLine="540"/>
        <w:jc w:val="both"/>
      </w:pPr>
      <w:hyperlink w:history="0" r:id="rId73" w:tooltip="Закон Пермского края от 05.02.2016 N 602-ПК (ред. от 06.03.2025) &quot;Об организации и обеспечении отдыха детей и их оздоровления в Пермском крае&quot; (принят ЗС ПК 21.01.2016)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Пермского края от 05 февраля 2016 г. N 602-ПК "Об организации и обеспечении отдыха детей и их оздоровления в Пермском крае";</w:t>
      </w:r>
    </w:p>
    <w:p>
      <w:pPr>
        <w:pStyle w:val="0"/>
        <w:spacing w:before="240" w:line-rule="auto"/>
        <w:ind w:firstLine="540"/>
        <w:jc w:val="both"/>
      </w:pPr>
      <w:hyperlink w:history="0" r:id="rId74" w:tooltip="Решение Пермской городской Думы от 22.04.2014 N 85 (ред. от 22.08.2023) &quot;Об утверждении Стратегии социально-экономического развития муниципального образования город Пермь до 2030 года&quot; {КонсультантПлюс}">
        <w:r>
          <w:rPr>
            <w:sz w:val="24"/>
            <w:color w:val="0000ff"/>
          </w:rPr>
          <w:t xml:space="preserve">Стратегии</w:t>
        </w:r>
      </w:hyperlink>
      <w:r>
        <w:rPr>
          <w:sz w:val="24"/>
        </w:rPr>
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85;</w:t>
      </w:r>
    </w:p>
    <w:p>
      <w:pPr>
        <w:pStyle w:val="0"/>
        <w:spacing w:before="240" w:line-rule="auto"/>
        <w:ind w:firstLine="540"/>
        <w:jc w:val="both"/>
      </w:pPr>
      <w:hyperlink w:history="0" r:id="rId75" w:tooltip="Решение Пермской городской Думы от 26.10.2021 N 232 (ред. от 17.12.2024) &quot;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22-2026 годов&quot; {КонсультантПлюс}">
        <w:r>
          <w:rPr>
            <w:sz w:val="24"/>
            <w:color w:val="0000ff"/>
          </w:rPr>
          <w:t xml:space="preserve">Плана</w:t>
        </w:r>
      </w:hyperlink>
      <w:r>
        <w:rPr>
          <w:sz w:val="24"/>
        </w:rPr>
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2022-2026 годов, утвержденного решением Пермской городской Думы от 26 октября 2021 г. N 232;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иных решений, принятых Президентом Российской Федерации, Правительством Российской Федерации, губернатором Пермского края, Правительством Пермского края.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Приоритетами в сфере реализации муниципальной программы на территории города Перми являются: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повышение социального благополучия жителей города Перми;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повышение уровня доступности городской инфраструктуры для маломобильных групп населения;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сохранение и популяризация семейных ценностей и традиций;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организация отдыха и оздоровления детей города Перми.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1.3. Задачи муниципального управления, способы их</w:t>
      </w:r>
    </w:p>
    <w:p>
      <w:pPr>
        <w:pStyle w:val="2"/>
        <w:jc w:val="center"/>
      </w:pPr>
      <w:r>
        <w:rPr>
          <w:sz w:val="24"/>
        </w:rPr>
        <w:t xml:space="preserve">эффективного решения в сфере реализации муниципальной</w:t>
      </w:r>
    </w:p>
    <w:p>
      <w:pPr>
        <w:pStyle w:val="2"/>
        <w:jc w:val="center"/>
      </w:pPr>
      <w:r>
        <w:rPr>
          <w:sz w:val="24"/>
        </w:rPr>
        <w:t xml:space="preserve">программы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Для достижения стратегических приоритетов и цели муниципальной программы по повышению социального благополучия населения и уровня доступности городской инфраструктуры для маломобильных групп населения предусмотрены следующие задачи муниципального управления: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обеспечение предоставления дополнительных мер социальной помощи и поддержки гражданам, находящимся в трудной и чрезвычайной жизненной ситуации;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формирование безбарьерной среды на объектах социальной инфраструктуры муниципальной формы собственности для вовлечения инвалидов и других маломобильных групп населения в активную общественную жизнь;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повышение социального благополучия семей с детьми;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реализация государственных полномочий в сфере оздоровления и организация предоставления услуг по отдыху детей в каникулярное время;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реализация государственных полномочий в сфере защиты прав несовершеннолетних.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Решение указанных задач осуществляется путем обеспечения предоставления дополнительных мер социальной помощи и поддержки гражданам, находящимся в трудной и чрезвычайной жизненной ситуации, адаптации приоритетных объектов социальной инфраструктуры к потребностям инвалидов и иных маломобильных групп населения, пропаганды приоритета института семьи, семейных ценностей, увеличения охвата детей города Перми услугами отдыха и оздоровления, проведения мероприятий по повышению социального благополучия семей с детьми в рамках реализации комплексов процессных мероприятий муниципальной программы "Социальная поддержка и обеспечение семейного благополучия населения города Перми".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1 "Оказание дополнительных</w:t>
      </w:r>
    </w:p>
    <w:p>
      <w:pPr>
        <w:pStyle w:val="2"/>
        <w:jc w:val="center"/>
      </w:pPr>
      <w:r>
        <w:rPr>
          <w:sz w:val="24"/>
        </w:rPr>
        <w:t xml:space="preserve">мер социальной помощи и поддержки, содействие в получении</w:t>
      </w:r>
    </w:p>
    <w:p>
      <w:pPr>
        <w:pStyle w:val="2"/>
        <w:jc w:val="center"/>
      </w:pPr>
      <w:r>
        <w:rPr>
          <w:sz w:val="24"/>
        </w:rPr>
        <w:t xml:space="preserve">социальных услуг отдельным категориям граждан"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8"/>
        <w:gridCol w:w="340"/>
        <w:gridCol w:w="1474"/>
        <w:gridCol w:w="768"/>
        <w:gridCol w:w="340"/>
        <w:gridCol w:w="512"/>
        <w:gridCol w:w="640"/>
        <w:gridCol w:w="576"/>
        <w:gridCol w:w="608"/>
        <w:gridCol w:w="500"/>
        <w:gridCol w:w="1108"/>
        <w:gridCol w:w="1108"/>
        <w:gridCol w:w="1144"/>
      </w:tblGrid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12"/>
            <w:tcW w:w="9118" w:type="dxa"/>
          </w:tcPr>
          <w:p>
            <w:pPr>
              <w:pStyle w:val="0"/>
            </w:pPr>
            <w:r>
              <w:rPr>
                <w:sz w:val="24"/>
              </w:rPr>
              <w:t xml:space="preserve">Департамент социальной политики администрации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(Овсянникова Ю.А., начальник департамента социальной политики администрации города Перми)</w:t>
            </w:r>
          </w:p>
        </w:tc>
      </w:tr>
      <w:tr>
        <w:tc>
          <w:tcPr>
            <w:tcW w:w="17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gridSpan w:val="2"/>
            <w:tcW w:w="224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gridSpan w:val="2"/>
            <w:tcW w:w="85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7"/>
            <w:tcW w:w="56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gridSpan w:val="2"/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gridSpan w:val="2"/>
            <w:tcW w:w="2242" w:type="dxa"/>
          </w:tcPr>
          <w:p>
            <w:pPr>
              <w:pStyle w:val="0"/>
            </w:pPr>
            <w:r>
              <w:rPr>
                <w:sz w:val="24"/>
              </w:rPr>
              <w:t xml:space="preserve">Доля лиц, получивших адресную социальную муниципальную помощь и дополнительные меры социальной поддержки путем предоставления выплат, от общего числа обратившихся граждан, имеющих право на их получение</w:t>
            </w:r>
          </w:p>
        </w:tc>
        <w:tc>
          <w:tcPr>
            <w:gridSpan w:val="2"/>
            <w:tcW w:w="8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37,7</w:t>
            </w:r>
          </w:p>
        </w:tc>
        <w:tc>
          <w:tcPr>
            <w:gridSpan w:val="2"/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40,3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69,8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gridSpan w:val="2"/>
            <w:tcW w:w="2242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адресной социальной муниципальной помощи и дополнительных мер социальной поддержки путем предоставления выплат</w:t>
            </w:r>
          </w:p>
        </w:tc>
        <w:tc>
          <w:tcPr>
            <w:gridSpan w:val="2"/>
            <w:tcW w:w="8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gridSpan w:val="2"/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1301</w:t>
            </w:r>
          </w:p>
        </w:tc>
        <w:tc>
          <w:tcPr>
            <w:gridSpan w:val="2"/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gridSpan w:val="2"/>
            <w:tcW w:w="224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Доля многодетных семей, получивших единовременную денежную выплату взамен предоставления земельного участка в собственность бесплатно, от общего числа многодетных семей, состоящих в реестре и подавших заявление на единовременную денежную выплату</w:t>
            </w:r>
          </w:p>
        </w:tc>
        <w:tc>
          <w:tcPr>
            <w:gridSpan w:val="2"/>
            <w:tcW w:w="85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21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21,8</w:t>
            </w:r>
          </w:p>
        </w:tc>
        <w:tc>
          <w:tcPr>
            <w:gridSpan w:val="2"/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23,7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34,8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42,6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55,2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3"/>
            <w:tcW w:w="10826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76" w:tooltip="Постановление Администрации г. Перми от 09.09.2025 N 622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09.09.2025 N 622)</w:t>
            </w:r>
          </w:p>
        </w:tc>
      </w:tr>
      <w:tr>
        <w:tc>
          <w:tcPr>
            <w:tcW w:w="17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1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10"/>
            <w:tcW w:w="7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gridSpan w:val="2"/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11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1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16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tcW w:w="18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gridSpan w:val="2"/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179956,1</w:t>
            </w:r>
          </w:p>
        </w:tc>
        <w:tc>
          <w:tcPr>
            <w:gridSpan w:val="2"/>
            <w:tcW w:w="11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179044,0</w:t>
            </w:r>
          </w:p>
        </w:tc>
        <w:tc>
          <w:tcPr>
            <w:gridSpan w:val="2"/>
            <w:tcW w:w="1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gridSpan w:val="2"/>
            <w:tcW w:w="16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1046132,1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tcW w:w="18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gridSpan w:val="2"/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179956,1</w:t>
            </w:r>
          </w:p>
        </w:tc>
        <w:tc>
          <w:tcPr>
            <w:gridSpan w:val="2"/>
            <w:tcW w:w="11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179044,0</w:t>
            </w:r>
          </w:p>
        </w:tc>
        <w:tc>
          <w:tcPr>
            <w:gridSpan w:val="2"/>
            <w:tcW w:w="1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gridSpan w:val="2"/>
            <w:tcW w:w="16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1046132,1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tcW w:w="181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gridSpan w:val="2"/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7791,7</w:t>
            </w:r>
          </w:p>
        </w:tc>
        <w:tc>
          <w:tcPr>
            <w:gridSpan w:val="2"/>
            <w:tcW w:w="115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8087,6</w:t>
            </w:r>
          </w:p>
        </w:tc>
        <w:tc>
          <w:tcPr>
            <w:gridSpan w:val="2"/>
            <w:tcW w:w="118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8388,2</w:t>
            </w:r>
          </w:p>
        </w:tc>
        <w:tc>
          <w:tcPr>
            <w:gridSpan w:val="2"/>
            <w:tcW w:w="16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8700,8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9025,9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41994,2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3"/>
            <w:tcW w:w="10826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77" w:tooltip="Постановление Администрации г. Перми от 09.09.2025 N 622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09.09.2025 N 622)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2 "Повышение социального</w:t>
      </w:r>
    </w:p>
    <w:p>
      <w:pPr>
        <w:pStyle w:val="2"/>
        <w:jc w:val="center"/>
      </w:pPr>
      <w:r>
        <w:rPr>
          <w:sz w:val="24"/>
        </w:rPr>
        <w:t xml:space="preserve">благополучия отдельных категорий жителей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8"/>
        <w:gridCol w:w="340"/>
        <w:gridCol w:w="2104"/>
        <w:gridCol w:w="568"/>
        <w:gridCol w:w="1024"/>
        <w:gridCol w:w="512"/>
        <w:gridCol w:w="628"/>
        <w:gridCol w:w="570"/>
        <w:gridCol w:w="599"/>
        <w:gridCol w:w="585"/>
        <w:gridCol w:w="592"/>
        <w:gridCol w:w="588"/>
        <w:gridCol w:w="436"/>
        <w:gridCol w:w="1144"/>
      </w:tblGrid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13"/>
            <w:tcW w:w="9690" w:type="dxa"/>
          </w:tcPr>
          <w:p>
            <w:pPr>
              <w:pStyle w:val="0"/>
            </w:pPr>
            <w:r>
              <w:rPr>
                <w:sz w:val="24"/>
              </w:rPr>
              <w:t xml:space="preserve">Департамент социальной политики администрации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(Овсянникова Ю.А., начальник департамента социальной политики администрации города Перми)</w:t>
            </w:r>
          </w:p>
        </w:tc>
      </w:tr>
      <w:tr>
        <w:tc>
          <w:tcPr>
            <w:tcW w:w="17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1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6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10"/>
            <w:tcW w:w="667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tcW w:w="15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gridSpan w:val="2"/>
            <w:tcW w:w="11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gridSpan w:val="2"/>
            <w:tcW w:w="1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gridSpan w:val="2"/>
            <w:tcW w:w="11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gridSpan w:val="2"/>
            <w:tcW w:w="15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104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жителей города Перми, охваченных мероприятиями социальной направленности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gridSpan w:val="2"/>
            <w:tcW w:w="15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</w:t>
            </w:r>
          </w:p>
        </w:tc>
        <w:tc>
          <w:tcPr>
            <w:gridSpan w:val="2"/>
            <w:tcW w:w="11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</w:t>
            </w:r>
          </w:p>
        </w:tc>
        <w:tc>
          <w:tcPr>
            <w:gridSpan w:val="2"/>
            <w:tcW w:w="1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</w:t>
            </w:r>
          </w:p>
        </w:tc>
        <w:tc>
          <w:tcPr>
            <w:gridSpan w:val="2"/>
            <w:tcW w:w="11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</w:t>
            </w:r>
          </w:p>
        </w:tc>
        <w:tc>
          <w:tcPr>
            <w:gridSpan w:val="2"/>
            <w:tcW w:w="15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104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доступных объектов социальной инфраструктуры от общей численности объектов социальной сферы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5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40,8</w:t>
            </w:r>
          </w:p>
        </w:tc>
        <w:tc>
          <w:tcPr>
            <w:gridSpan w:val="2"/>
            <w:tcW w:w="11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41,4</w:t>
            </w:r>
          </w:p>
        </w:tc>
        <w:tc>
          <w:tcPr>
            <w:gridSpan w:val="2"/>
            <w:tcW w:w="1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41,9</w:t>
            </w:r>
          </w:p>
        </w:tc>
        <w:tc>
          <w:tcPr>
            <w:gridSpan w:val="2"/>
            <w:tcW w:w="11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42,5</w:t>
            </w:r>
          </w:p>
        </w:tc>
        <w:tc>
          <w:tcPr>
            <w:gridSpan w:val="2"/>
            <w:tcW w:w="15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43,1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104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удовлетворенности инвалидов и иных маломобильных групп населения доступностью объектов городской инфраструктуры от общей численности опрошенных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5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78,1</w:t>
            </w:r>
          </w:p>
        </w:tc>
        <w:tc>
          <w:tcPr>
            <w:gridSpan w:val="2"/>
            <w:tcW w:w="11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78,1</w:t>
            </w:r>
          </w:p>
        </w:tc>
        <w:tc>
          <w:tcPr>
            <w:gridSpan w:val="2"/>
            <w:tcW w:w="1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78,1</w:t>
            </w:r>
          </w:p>
        </w:tc>
        <w:tc>
          <w:tcPr>
            <w:gridSpan w:val="2"/>
            <w:tcW w:w="11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78,1</w:t>
            </w:r>
          </w:p>
        </w:tc>
        <w:tc>
          <w:tcPr>
            <w:gridSpan w:val="2"/>
            <w:tcW w:w="15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78,1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104" w:type="dxa"/>
          </w:tcPr>
          <w:p>
            <w:pPr>
              <w:pStyle w:val="0"/>
            </w:pPr>
            <w:r>
              <w:rPr>
                <w:sz w:val="24"/>
              </w:rPr>
              <w:t xml:space="preserve">Доля родителей, считающих, что в городе Перми созданы условия, благоприятные для семей с детьми, от числа опрошенных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5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58,0</w:t>
            </w:r>
          </w:p>
        </w:tc>
        <w:tc>
          <w:tcPr>
            <w:gridSpan w:val="2"/>
            <w:tcW w:w="11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58,5</w:t>
            </w:r>
          </w:p>
        </w:tc>
        <w:tc>
          <w:tcPr>
            <w:gridSpan w:val="2"/>
            <w:tcW w:w="1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59,0</w:t>
            </w:r>
          </w:p>
        </w:tc>
        <w:tc>
          <w:tcPr>
            <w:gridSpan w:val="2"/>
            <w:tcW w:w="11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59,5</w:t>
            </w:r>
          </w:p>
        </w:tc>
        <w:tc>
          <w:tcPr>
            <w:gridSpan w:val="2"/>
            <w:tcW w:w="15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60,0</w:t>
            </w:r>
          </w:p>
        </w:tc>
      </w:tr>
      <w:tr>
        <w:tc>
          <w:tcPr>
            <w:tcW w:w="17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3"/>
            <w:tcW w:w="301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10"/>
            <w:tcW w:w="667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gridSpan w:val="2"/>
            <w:tcW w:w="11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gridSpan w:val="2"/>
            <w:tcW w:w="11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gridSpan w:val="2"/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301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69488,2</w:t>
            </w:r>
          </w:p>
        </w:tc>
        <w:tc>
          <w:tcPr>
            <w:gridSpan w:val="2"/>
            <w:tcW w:w="11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gridSpan w:val="2"/>
            <w:tcW w:w="11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gridSpan w:val="2"/>
            <w:tcW w:w="11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193744,2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3012" w:type="dxa"/>
            <w:vAlign w:val="center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69488,2</w:t>
            </w:r>
          </w:p>
        </w:tc>
        <w:tc>
          <w:tcPr>
            <w:gridSpan w:val="2"/>
            <w:tcW w:w="114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gridSpan w:val="2"/>
            <w:tcW w:w="116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gridSpan w:val="2"/>
            <w:tcW w:w="117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gridSpan w:val="2"/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193744,2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4"/>
            <w:tcW w:w="11398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78" w:tooltip="Постановление Администрации г. Перми от 01.04.2025 N 210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01.04.2025 N 210)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3 "Организация оздоровления</w:t>
      </w:r>
    </w:p>
    <w:p>
      <w:pPr>
        <w:pStyle w:val="2"/>
        <w:jc w:val="center"/>
      </w:pPr>
      <w:r>
        <w:rPr>
          <w:sz w:val="24"/>
        </w:rPr>
        <w:t xml:space="preserve">и отдыха детей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8"/>
        <w:gridCol w:w="340"/>
        <w:gridCol w:w="2308"/>
        <w:gridCol w:w="568"/>
        <w:gridCol w:w="1024"/>
        <w:gridCol w:w="512"/>
        <w:gridCol w:w="640"/>
        <w:gridCol w:w="576"/>
        <w:gridCol w:w="608"/>
        <w:gridCol w:w="532"/>
        <w:gridCol w:w="372"/>
        <w:gridCol w:w="904"/>
        <w:gridCol w:w="1144"/>
      </w:tblGrid>
      <w:tr>
        <w:tc>
          <w:tcPr>
            <w:tcW w:w="170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12"/>
            <w:tcW w:w="9528" w:type="dxa"/>
          </w:tcPr>
          <w:p>
            <w:pPr>
              <w:pStyle w:val="0"/>
            </w:pPr>
            <w:r>
              <w:rPr>
                <w:sz w:val="24"/>
              </w:rPr>
              <w:t xml:space="preserve">Департамент социальной политики администрации города Перми (Овсянникова Ю.А., начальник департамента социальной политики администрации города Перми)</w:t>
            </w:r>
          </w:p>
        </w:tc>
      </w:tr>
      <w:tr>
        <w:tc>
          <w:tcPr>
            <w:tcW w:w="17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30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6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9"/>
            <w:tcW w:w="631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tcW w:w="15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1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08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детей в возрасте от 7 до 17 лет (включительно),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лагерях, детских лагерях палаточного типа, от общего количества детей данного возраста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5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7,6</w:t>
            </w:r>
          </w:p>
        </w:tc>
        <w:tc>
          <w:tcPr>
            <w:gridSpan w:val="2"/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7,6</w:t>
            </w:r>
          </w:p>
        </w:tc>
        <w:tc>
          <w:tcPr>
            <w:gridSpan w:val="2"/>
            <w:tcW w:w="11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7,7</w:t>
            </w:r>
          </w:p>
        </w:tc>
        <w:tc>
          <w:tcPr>
            <w:gridSpan w:val="2"/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30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детей в возрасте от 7 до 17 лет (включительно),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лагерях, детских лагерях палаточного типа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gridSpan w:val="2"/>
            <w:tcW w:w="15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11796</w:t>
            </w:r>
          </w:p>
        </w:tc>
        <w:tc>
          <w:tcPr>
            <w:gridSpan w:val="2"/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11796</w:t>
            </w:r>
          </w:p>
        </w:tc>
        <w:tc>
          <w:tcPr>
            <w:gridSpan w:val="2"/>
            <w:tcW w:w="11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11796</w:t>
            </w:r>
          </w:p>
        </w:tc>
        <w:tc>
          <w:tcPr>
            <w:gridSpan w:val="2"/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308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детей в возрасте от 7 до 17 лет (включительно), охваченных отдыхом в лагерях с дневным пребыванием детей, детских лагерях труда и отдыха, разновозрастных отрядах, многодневных туристических походах, от общего количества детей данного возраста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5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13,1</w:t>
            </w:r>
          </w:p>
        </w:tc>
        <w:tc>
          <w:tcPr>
            <w:gridSpan w:val="2"/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gridSpan w:val="2"/>
            <w:tcW w:w="11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12,3</w:t>
            </w:r>
          </w:p>
        </w:tc>
        <w:tc>
          <w:tcPr>
            <w:gridSpan w:val="2"/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9,0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30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детей в возрасте от 7 до 17 лет (включительно), охваченных отдыхом в лагерях с дневным пребыванием детей, детских лагерях труда и отдыха, разновозрастных отрядах, многодневных туристических походах</w:t>
            </w:r>
          </w:p>
        </w:tc>
        <w:tc>
          <w:tcPr>
            <w:tcW w:w="56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gridSpan w:val="2"/>
            <w:tcW w:w="153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20397</w:t>
            </w:r>
          </w:p>
        </w:tc>
        <w:tc>
          <w:tcPr>
            <w:gridSpan w:val="2"/>
            <w:tcW w:w="121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18851</w:t>
            </w:r>
          </w:p>
        </w:tc>
        <w:tc>
          <w:tcPr>
            <w:gridSpan w:val="2"/>
            <w:tcW w:w="114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18851</w:t>
            </w:r>
          </w:p>
        </w:tc>
        <w:tc>
          <w:tcPr>
            <w:gridSpan w:val="2"/>
            <w:tcW w:w="127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13451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13451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3"/>
            <w:tcW w:w="11236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79" w:tooltip="Постановление Администрации г. Перми от 09.09.2025 N 622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09.09.2025 N 622)</w:t>
            </w:r>
          </w:p>
        </w:tc>
      </w:tr>
      <w:tr>
        <w:tc>
          <w:tcPr>
            <w:tcW w:w="17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gridSpan w:val="3"/>
            <w:tcW w:w="321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9"/>
            <w:tcW w:w="631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11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1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321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374686,5</w:t>
            </w:r>
          </w:p>
        </w:tc>
        <w:tc>
          <w:tcPr>
            <w:gridSpan w:val="2"/>
            <w:tcW w:w="11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374448,4</w:t>
            </w:r>
          </w:p>
        </w:tc>
        <w:tc>
          <w:tcPr>
            <w:gridSpan w:val="2"/>
            <w:tcW w:w="1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374448,4</w:t>
            </w:r>
          </w:p>
        </w:tc>
        <w:tc>
          <w:tcPr>
            <w:gridSpan w:val="2"/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75532,1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75532,1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1274647,5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321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298916,3</w:t>
            </w:r>
          </w:p>
        </w:tc>
        <w:tc>
          <w:tcPr>
            <w:gridSpan w:val="2"/>
            <w:tcW w:w="11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298916,3</w:t>
            </w:r>
          </w:p>
        </w:tc>
        <w:tc>
          <w:tcPr>
            <w:gridSpan w:val="2"/>
            <w:tcW w:w="1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298916,3</w:t>
            </w:r>
          </w:p>
        </w:tc>
        <w:tc>
          <w:tcPr>
            <w:gridSpan w:val="2"/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896748,9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321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75770,2</w:t>
            </w:r>
          </w:p>
        </w:tc>
        <w:tc>
          <w:tcPr>
            <w:gridSpan w:val="2"/>
            <w:tcW w:w="115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75532,1</w:t>
            </w:r>
          </w:p>
        </w:tc>
        <w:tc>
          <w:tcPr>
            <w:gridSpan w:val="2"/>
            <w:tcW w:w="118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75532,1</w:t>
            </w:r>
          </w:p>
        </w:tc>
        <w:tc>
          <w:tcPr>
            <w:gridSpan w:val="2"/>
            <w:tcW w:w="90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75532,1</w:t>
            </w:r>
          </w:p>
        </w:tc>
        <w:tc>
          <w:tcPr>
            <w:tcW w:w="90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75532,1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377898,6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3"/>
            <w:tcW w:w="11236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80" w:tooltip="Постановление Администрации г. Перми от 09.09.2025 N 622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09.09.2025 N 622)</w:t>
            </w:r>
          </w:p>
        </w:tc>
      </w:tr>
    </w:tbl>
    <w:p>
      <w:pPr>
        <w:sectPr>
          <w:headerReference w:type="default" r:id="rId62"/>
          <w:headerReference w:type="first" r:id="rId62"/>
          <w:footerReference w:type="default" r:id="rId63"/>
          <w:footerReference w:type="first" r:id="rId63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4 "Обеспечение деятельности</w:t>
      </w:r>
    </w:p>
    <w:p>
      <w:pPr>
        <w:pStyle w:val="2"/>
        <w:jc w:val="center"/>
      </w:pPr>
      <w:r>
        <w:rPr>
          <w:sz w:val="24"/>
        </w:rPr>
        <w:t xml:space="preserve">департамента социальной политики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и реализация мероприятий в сфере защиты прав</w:t>
      </w:r>
    </w:p>
    <w:p>
      <w:pPr>
        <w:pStyle w:val="2"/>
        <w:jc w:val="center"/>
      </w:pPr>
      <w:r>
        <w:rPr>
          <w:sz w:val="24"/>
        </w:rPr>
        <w:t xml:space="preserve">несовершеннолетних"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8"/>
        <w:gridCol w:w="1456"/>
        <w:gridCol w:w="1024"/>
        <w:gridCol w:w="1024"/>
        <w:gridCol w:w="1024"/>
        <w:gridCol w:w="904"/>
        <w:gridCol w:w="904"/>
        <w:gridCol w:w="1024"/>
      </w:tblGrid>
      <w:tr>
        <w:tc>
          <w:tcPr>
            <w:tcW w:w="170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7"/>
            <w:tcW w:w="7360" w:type="dxa"/>
          </w:tcPr>
          <w:p>
            <w:pPr>
              <w:pStyle w:val="0"/>
            </w:pPr>
            <w:r>
              <w:rPr>
                <w:sz w:val="24"/>
              </w:rPr>
              <w:t xml:space="preserve">Департамент социальной политики администрации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(Овсянникова Ю.А., начальник департамента социальной политики администрации города Перми)</w:t>
            </w:r>
          </w:p>
        </w:tc>
      </w:tr>
      <w:tr>
        <w:tc>
          <w:tcPr>
            <w:tcW w:w="17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5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5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119843,8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124075,4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124075,4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43249,6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454493,8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72101,6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73642,8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73642,8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219387,2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45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47742,2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50432,6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50432,6</w:t>
            </w:r>
          </w:p>
        </w:tc>
        <w:tc>
          <w:tcPr>
            <w:tcW w:w="90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43249,6</w:t>
            </w:r>
          </w:p>
        </w:tc>
        <w:tc>
          <w:tcPr>
            <w:tcW w:w="90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43249,6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235106,6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8"/>
            <w:tcW w:w="9068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81" w:tooltip="Постановление Администрации г. Перми от 27.05.2025 N 358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27.05.2025 N 358)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2"/>
        <w:jc w:val="center"/>
      </w:pPr>
      <w:r>
        <w:rPr>
          <w:sz w:val="24"/>
        </w:rPr>
        <w:t xml:space="preserve">элементов программы "Социальная поддержка и обеспечение</w:t>
      </w:r>
    </w:p>
    <w:p>
      <w:pPr>
        <w:pStyle w:val="2"/>
        <w:jc w:val="center"/>
      </w:pPr>
      <w:r>
        <w:rPr>
          <w:sz w:val="24"/>
        </w:rPr>
        <w:t xml:space="preserve">семейного благополучия населения города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82" w:tooltip="Постановление Администрации г. Перми от 09.09.2025 N 622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09.09.2025 N 622)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2329"/>
        <w:gridCol w:w="1204"/>
        <w:gridCol w:w="1744"/>
        <w:gridCol w:w="1084"/>
        <w:gridCol w:w="1084"/>
        <w:gridCol w:w="1084"/>
        <w:gridCol w:w="1084"/>
        <w:gridCol w:w="1084"/>
      </w:tblGrid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3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7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gridSpan w:val="5"/>
            <w:tcW w:w="54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gridSpan w:val="9"/>
            <w:tcW w:w="11061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"Социальная поддержка и обеспечение семейного благополучия населения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социальной политики администрации города Перми (далее - ДСП)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96,3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доступных приоритетных объектов социальной инфраструктуры от общей численности приоритетных объектов социальной инфраструктуры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семей, находящихся в социально опасном положении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детей города Перми в возрасте от 7 до 17 лет (включительно), охваченных различными формами оздоровления, отдыха и занятости за счет бюджетов бюджетной системы Российской Федерации, от общей численности детей данного возраста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106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gridSpan w:val="9"/>
            <w:tcW w:w="1106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"Оказание дополнительных мер социальной помощи и поддержки, содействие в получении социальных услуг отдельным категориям граждан"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лиц, получивших адресную социальную муниципальную помощь и дополнительные меры социальной поддержки путем предоставления выплат, от общего числа обратившихся граждан, имеющих право на их получение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69,8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адресной социальной муниципальной помощи и дополнительных мер социальной поддержки путем предоставления выплат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многодетных семей, получивших единовременную денежную выплату взамен предоставления земельного участка в собственность бесплатно, от общего числа многодетных семей, состоящих в реестре и подавших заявление на единовременную денежную выплату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55,2</w:t>
            </w:r>
          </w:p>
        </w:tc>
      </w:tr>
      <w:tr>
        <w:tc>
          <w:tcPr>
            <w:gridSpan w:val="9"/>
            <w:tcW w:w="1106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"Повышение социального благополучия отдельных категорий жителей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Численность жителей города Перми, охваченных мероприятиями социальной направленности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Доля доступных объектов социальной инфраструктуры от общей численности объектов социальной сферы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43,1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удовлетворенности инвалидов и иных маломобильных групп населения доступностью объектов городской инфраструктуры от общей численности опрошенных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78,1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78,1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78,1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78,1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78,1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родителей, считающих, что в городе Перми созданы условия, благоприятные для семей с детьми, от числа опрошенных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60,0</w:t>
            </w:r>
          </w:p>
        </w:tc>
      </w:tr>
      <w:tr>
        <w:tc>
          <w:tcPr>
            <w:gridSpan w:val="9"/>
            <w:tcW w:w="1106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"Организация оздоровления и отдыха детей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детей в возрасте от 7 до 17 лет (включительно),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лагерях, детских лагерях палаточного типа, от общего количества детей данного возраста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детей в возрасте от 7 до 17 лет (включительно),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лагерях, детских лагерях палаточного типа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11796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11796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11796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детей в возрасте от 7 до 17 лет (включительно), охваченных отдыхом в лагерях с дневным пребыванием детей, детских лагерях труда и отдыха, разновозрастных отрядах, многодневных туристических походах, от общего количества детей данного возраста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9,0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детей в возрасте от 7 до 17 лет (включительно), охваченных отдыхом в лагерях с дневным пребыванием детей, детских лагерях труда и отдыха, разновозрастных отрядах, многодневных туристических походах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20397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13451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13451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ФИНАНСОВОЕ ОБЕСПЕЧЕНИЕ</w:t>
      </w:r>
    </w:p>
    <w:p>
      <w:pPr>
        <w:pStyle w:val="2"/>
        <w:jc w:val="center"/>
      </w:pPr>
      <w:r>
        <w:rPr>
          <w:sz w:val="24"/>
        </w:rPr>
        <w:t xml:space="preserve">реализации муниципальной программы "Социальная поддержка</w:t>
      </w:r>
    </w:p>
    <w:p>
      <w:pPr>
        <w:pStyle w:val="2"/>
        <w:jc w:val="center"/>
      </w:pPr>
      <w:r>
        <w:rPr>
          <w:sz w:val="24"/>
        </w:rPr>
        <w:t xml:space="preserve">и обеспечение семейного благополучия населения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36"/>
        <w:gridCol w:w="2332"/>
        <w:gridCol w:w="1757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83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233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75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8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836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"Социальная поддержка и обеспечение семейного благополучия населения города Перми"</w:t>
            </w:r>
          </w:p>
        </w:tc>
        <w:tc>
          <w:tcPr>
            <w:tcW w:w="2332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743974,6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708631,8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758631,8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378889,7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2969017,6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371017,9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372559,1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372559,1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1116136,1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372956,7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336072,7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386072,7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378889,7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1852881,5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5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7791,7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8087,6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8388,2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8700,8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9025,9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41994,2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189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83" w:tooltip="Постановление Администрации г. Перми от 09.09.2025 N 622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09.09.2025 N 622)</w:t>
            </w:r>
          </w:p>
        </w:tc>
      </w:tr>
      <w:tr>
        <w:tc>
          <w:tcPr>
            <w:gridSpan w:val="9"/>
            <w:tcW w:w="1318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836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"Оказание дополнительных мер социальной помощи и поддержки, содействие в получении социальных услуг отдельным категориям граждан"</w:t>
            </w:r>
          </w:p>
        </w:tc>
        <w:tc>
          <w:tcPr>
            <w:tcW w:w="2332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179956,1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179044,0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1046132,1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5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7791,7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8087,6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8388,2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8700,8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9025,9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41994,2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189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84" w:tooltip="Постановление Администрации г. Перми от 09.09.2025 N 622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09.09.2025 N 622)</w:t>
            </w:r>
          </w:p>
        </w:tc>
      </w:tr>
      <w:tr>
        <w:tc>
          <w:tcPr>
            <w:tcW w:w="2836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"Дополнительные меры социальной поддержки отдельных категорий жителей города Перми"</w:t>
            </w:r>
          </w:p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44977,0</w:t>
            </w:r>
          </w:p>
        </w:tc>
      </w:tr>
      <w:tr>
        <w:tblPrEx>
          <w:tblBorders>
            <w:insideH w:val="nil"/>
          </w:tblBorders>
        </w:tblPrEx>
        <w:tc>
          <w:tcPr>
            <w:tcW w:w="283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"Предоставление дополнительных мер социальной поддержки в виде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недостаточностью"</w:t>
            </w:r>
          </w:p>
        </w:tc>
        <w:tc>
          <w:tcPr>
            <w:tcW w:w="233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75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13666,4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13129,7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13129,7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13129,7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13129,7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66185,20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189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85" w:tooltip="Постановление Администрации г. Перми от 01.04.2025 N 210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01.04.2025 N 210)</w:t>
            </w:r>
          </w:p>
        </w:tc>
      </w:tr>
      <w:tr>
        <w:tblPrEx>
          <w:tblBorders>
            <w:insideH w:val="nil"/>
          </w:tblBorders>
        </w:tblPrEx>
        <w:tc>
          <w:tcPr>
            <w:tcW w:w="283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"Предоставление дополнительных мер социальной поддержки в виде ежемесячных денежных муниципальных выплат студентам и учащимся города Перми"</w:t>
            </w:r>
          </w:p>
        </w:tc>
        <w:tc>
          <w:tcPr>
            <w:tcW w:w="233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75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3193,7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3068,3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3068,3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3068,3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3068,3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15466,9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189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86" w:tooltip="Постановление Администрации г. Перми от 01.04.2025 N 210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01.04.2025 N 210)</w:t>
            </w:r>
          </w:p>
        </w:tc>
      </w:tr>
      <w:tr>
        <w:tc>
          <w:tcPr>
            <w:tcW w:w="2836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"Предоставление дополнительной меры социальной поддержки в случае рождения троих или более детей одновременно"</w:t>
            </w:r>
          </w:p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17241,5</w:t>
            </w:r>
          </w:p>
        </w:tc>
      </w:tr>
      <w:tr>
        <w:tblPrEx>
          <w:tblBorders>
            <w:insideH w:val="nil"/>
          </w:tblBorders>
        </w:tblPrEx>
        <w:tc>
          <w:tcPr>
            <w:tcW w:w="283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"Предоставление многодетным семьям единовременной денежной выплаты взамен предоставления земельного участка в собственность"</w:t>
            </w:r>
          </w:p>
        </w:tc>
        <w:tc>
          <w:tcPr>
            <w:tcW w:w="233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75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150250,0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900250,0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189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87" w:tooltip="Постановление Администрации г. Перми от 01.04.2025 N 210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01.04.2025 N 210)</w:t>
            </w:r>
          </w:p>
        </w:tc>
      </w:tr>
      <w:tr>
        <w:tc>
          <w:tcPr>
            <w:tcW w:w="2836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"Ежегодная премия города Перми "Преодоление"</w:t>
            </w:r>
          </w:p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2011,5</w:t>
            </w:r>
          </w:p>
        </w:tc>
      </w:tr>
      <w:tr>
        <w:tblPrEx>
          <w:tblBorders>
            <w:insideH w:val="nil"/>
          </w:tblBorders>
        </w:tblPrEx>
        <w:tc>
          <w:tcPr>
            <w:tcW w:w="283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"Предоставление льгот по налогу на имущество физических лиц (освобожденных от уплаты налогов)"</w:t>
            </w:r>
          </w:p>
        </w:tc>
        <w:tc>
          <w:tcPr>
            <w:tcW w:w="233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75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26,8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26,8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26,8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26,8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26,8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134,0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189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88" w:tooltip="Постановление Администрации г. Перми от 09.09.2025 N 622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09.09.2025 N 622)</w:t>
            </w:r>
          </w:p>
        </w:tc>
      </w:tr>
      <w:tr>
        <w:tblPrEx>
          <w:tblBorders>
            <w:insideH w:val="nil"/>
          </w:tblBorders>
        </w:tblPrEx>
        <w:tc>
          <w:tcPr>
            <w:tcW w:w="283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1.8 "Предоставление льгот по земельному налогу"</w:t>
            </w:r>
          </w:p>
        </w:tc>
        <w:tc>
          <w:tcPr>
            <w:tcW w:w="233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75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546,9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546,9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546,9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546,9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546,9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2734,5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189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89" w:tooltip="Постановление Администрации г. Перми от 09.09.2025 N 622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09.09.2025 N 622)</w:t>
            </w:r>
          </w:p>
        </w:tc>
      </w:tr>
      <w:tr>
        <w:tc>
          <w:tcPr>
            <w:tcW w:w="2836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1.9 "Предоставление мер поддержки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семьи и детства"</w:t>
            </w:r>
          </w:p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7513,9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7814,5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8127,1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39125,7</w:t>
            </w:r>
          </w:p>
        </w:tc>
      </w:tr>
      <w:tr>
        <w:tblPrEx>
          <w:tblBorders>
            <w:insideH w:val="nil"/>
          </w:tblBorders>
        </w:tblPrEx>
        <w:tc>
          <w:tcPr>
            <w:tcW w:w="283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"Повышение социального благополучия отдельных категорий жителей города Перми"</w:t>
            </w:r>
          </w:p>
        </w:tc>
        <w:tc>
          <w:tcPr>
            <w:tcW w:w="233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5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69488,2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31064,0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193744,2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189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90" w:tooltip="Постановление Администрации г. Перми от 01.04.2025 N 210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01.04.2025 N 210)</w:t>
            </w:r>
          </w:p>
        </w:tc>
      </w:tr>
      <w:tr>
        <w:tc>
          <w:tcPr>
            <w:tcW w:w="2836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"Проведение мероприятий в сфере социальной политики"</w:t>
            </w:r>
          </w:p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42691,9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5766,9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5766,9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5766,9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5766,9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65759,5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41317,6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59115,6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W w:w="233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культуры и молодежной политики администрации города Перми (далее - ДКМП)</w:t>
            </w:r>
          </w:p>
        </w:tc>
        <w:tc>
          <w:tcPr>
            <w:tcW w:w="175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1374,3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1374,3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1374,3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1260,5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1260,5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6643,9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189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91" w:tooltip="Постановление Администрации г. Перми от 27.05.2025 N 358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27.05.2025 N 358)</w:t>
            </w:r>
          </w:p>
        </w:tc>
      </w:tr>
      <w:tr>
        <w:tc>
          <w:tcPr>
            <w:tcW w:w="2836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"Оборудование объектов городской инфраструктуры средствами беспрепятственного доступа"</w:t>
            </w:r>
          </w:p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22601,9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21102,7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21102,7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21102,7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21102,7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107012,7</w:t>
            </w:r>
          </w:p>
        </w:tc>
      </w:tr>
      <w:tr>
        <w:tc>
          <w:tcPr>
            <w:vMerge w:val="continue"/>
          </w:tcPr>
          <w:p/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</w:tr>
      <w:tr>
        <w:tc>
          <w:tcPr>
            <w:vMerge w:val="continue"/>
          </w:tcPr>
          <w:p/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5742,1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7818,0</w:t>
            </w:r>
          </w:p>
        </w:tc>
      </w:tr>
      <w:tr>
        <w:tc>
          <w:tcPr>
            <w:vMerge w:val="continue"/>
          </w:tcPr>
          <w:p/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образования администрации города Перми (далее - ДО)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15359,8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19554,5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21102,7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21102,7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97694,7</w:t>
            </w:r>
          </w:p>
        </w:tc>
      </w:tr>
      <w:tr>
        <w:tc>
          <w:tcPr>
            <w:tcW w:w="2836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"Проведение мероприятий в сфере социальной политики, развития человеческого потенциала"</w:t>
            </w:r>
          </w:p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20972,0</w:t>
            </w:r>
          </w:p>
        </w:tc>
      </w:tr>
      <w:tr>
        <w:tc>
          <w:tcPr>
            <w:vMerge w:val="continue"/>
          </w:tcPr>
          <w:p/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2962,5</w:t>
            </w:r>
          </w:p>
        </w:tc>
      </w:tr>
      <w:tr>
        <w:tc>
          <w:tcPr>
            <w:vMerge w:val="continue"/>
          </w:tcPr>
          <w:p/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2447,0</w:t>
            </w:r>
          </w:p>
        </w:tc>
      </w:tr>
      <w:tr>
        <w:tc>
          <w:tcPr>
            <w:vMerge w:val="continue"/>
          </w:tcPr>
          <w:p/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12500,0</w:t>
            </w:r>
          </w:p>
        </w:tc>
      </w:tr>
      <w:tr>
        <w:tc>
          <w:tcPr>
            <w:vMerge w:val="continue"/>
          </w:tcPr>
          <w:p/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комитет по физической культуре и спорту администрации города Перми (далее - КФКС)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3062,5</w:t>
            </w:r>
          </w:p>
        </w:tc>
      </w:tr>
      <w:tr>
        <w:tc>
          <w:tcPr>
            <w:tcW w:w="2836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"Организация оздоровления и отдыха детей города Перми"</w:t>
            </w:r>
          </w:p>
        </w:tc>
        <w:tc>
          <w:tcPr>
            <w:tcW w:w="2332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374686,5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374448,4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374448,4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75532,1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1274647,5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298916,3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298916,3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298916,3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896748,9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5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75770,2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75532,1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75532,1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75532,1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75532,1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377898,1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189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92" w:tooltip="Постановление Администрации г. Перми от 09.09.2025 N 622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09.09.2025 N 622)</w:t>
            </w:r>
          </w:p>
        </w:tc>
      </w:tr>
      <w:tr>
        <w:tc>
          <w:tcPr>
            <w:tcW w:w="2836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"Обеспечение отдыха и оздоровления детей"</w:t>
            </w:r>
          </w:p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298916,3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298916,3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298916,3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896748,9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245095,3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288182,0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288182,0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821459,226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47314, 2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68782,804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773,844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W w:w="233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75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5733,0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5733,026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189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93" w:tooltip="Постановление Администрации г. Перми от 04.06.2025 N 390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04.06.2025 N 390)</w:t>
            </w:r>
          </w:p>
        </w:tc>
      </w:tr>
      <w:tr>
        <w:tc>
          <w:tcPr>
            <w:tcW w:w="2836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"Мероприятия по организации отдыха детей города Перми в каникулярное время"</w:t>
            </w:r>
          </w:p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60758,4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58154,0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58154,0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58154,0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58154,0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293374,4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51127,6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48522,6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48522,6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53651,5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53651,5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255475,8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6735,9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W w:w="233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75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8265,9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8266,5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8266,5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3181,9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3181,9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31162,7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189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94" w:tooltip="Постановление Администрации г. Перми от 09.09.2025 N 622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09.09.2025 N 622)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189" w:type="dxa"/>
            <w:tcBorders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Позиция утратила силу. - </w:t>
            </w:r>
            <w:hyperlink w:history="0" r:id="rId95" w:tooltip="Постановление Администрации г. Перми от 09.09.2025 N 622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Постановление</w:t>
              </w:r>
            </w:hyperlink>
            <w:r>
              <w:rPr>
                <w:sz w:val="24"/>
              </w:rPr>
              <w:t xml:space="preserve"> Администрации г. Перми от 09.09.2025 N 622</w:t>
            </w:r>
          </w:p>
        </w:tc>
      </w:tr>
      <w:tr>
        <w:tc>
          <w:tcPr>
            <w:tcW w:w="2836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"Администрирование отдыха детей в каникулярное время"</w:t>
            </w:r>
          </w:p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449,5</w:t>
            </w:r>
          </w:p>
        </w:tc>
      </w:tr>
      <w:tr>
        <w:tblPrEx>
          <w:tblBorders>
            <w:insideH w:val="nil"/>
          </w:tblBorders>
        </w:tblPrEx>
        <w:tc>
          <w:tcPr>
            <w:tcW w:w="283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3.5 "Субсидии организациям отдыха детей и их оздоровления независимо от организационно-правовой формы и формы собственности, индивидуальным предпринимателям"</w:t>
            </w:r>
          </w:p>
        </w:tc>
        <w:tc>
          <w:tcPr>
            <w:tcW w:w="233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75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573,4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2939,7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2939,7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2939,7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2939,7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12332,2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189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96" w:tooltip="Постановление Администрации г. Перми от 27.05.2025 N 358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27.05.2025 N 358)</w:t>
            </w:r>
          </w:p>
        </w:tc>
      </w:tr>
      <w:tr>
        <w:tc>
          <w:tcPr>
            <w:tcW w:w="2836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3.6 "Увеличение финансового обеспечения переданных государственных полномочий по организации и обеспечению отдыха детей и их оздоровления"</w:t>
            </w:r>
          </w:p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10848,5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10848,5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10848,5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10848,5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10848,5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54242,5</w:t>
            </w:r>
          </w:p>
        </w:tc>
      </w:tr>
      <w:tr>
        <w:tc>
          <w:tcPr>
            <w:tcW w:w="2836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3.7 "Организация отдыха несовершеннолетних, состоящих на учете в территориальных отделах полиции города Перми"</w:t>
            </w:r>
          </w:p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17500,0</w:t>
            </w:r>
          </w:p>
        </w:tc>
      </w:tr>
      <w:tr>
        <w:tc>
          <w:tcPr>
            <w:vMerge w:val="continue"/>
          </w:tcPr>
          <w:p/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Дзержинского района города Перми (далее - АДР)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2500,0</w:t>
            </w:r>
          </w:p>
        </w:tc>
      </w:tr>
      <w:tr>
        <w:tc>
          <w:tcPr>
            <w:vMerge w:val="continue"/>
          </w:tcPr>
          <w:p/>
        </w:tc>
        <w:tc>
          <w:tcPr>
            <w:tcW w:w="233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Индустриального района города Перми (далее - АИР)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3100,0</w:t>
            </w:r>
          </w:p>
        </w:tc>
      </w:tr>
      <w:tr>
        <w:tc>
          <w:tcPr>
            <w:vMerge w:val="continue"/>
          </w:tcPr>
          <w:p/>
        </w:tc>
        <w:tc>
          <w:tcPr>
            <w:tcW w:w="233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 (далее - АКР)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2750,0</w:t>
            </w:r>
          </w:p>
        </w:tc>
      </w:tr>
      <w:tr>
        <w:tc>
          <w:tcPr>
            <w:vMerge w:val="continue"/>
          </w:tcPr>
          <w:p/>
        </w:tc>
        <w:tc>
          <w:tcPr>
            <w:tcW w:w="233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Ленинского района города Перми (далее - АЛР)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</w:tr>
      <w:tr>
        <w:tc>
          <w:tcPr>
            <w:vMerge w:val="continue"/>
          </w:tcPr>
          <w:p/>
        </w:tc>
        <w:tc>
          <w:tcPr>
            <w:tcW w:w="233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Мотовилихинского района города Перми (далее - АМР)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2750,0</w:t>
            </w:r>
          </w:p>
        </w:tc>
      </w:tr>
      <w:tr>
        <w:tc>
          <w:tcPr>
            <w:vMerge w:val="continue"/>
          </w:tcPr>
          <w:p/>
        </w:tc>
        <w:tc>
          <w:tcPr>
            <w:tcW w:w="233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Орджоникидзевского района города Перми (далее - АОР)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2750,0</w:t>
            </w:r>
          </w:p>
        </w:tc>
      </w:tr>
      <w:tr>
        <w:tc>
          <w:tcPr>
            <w:vMerge w:val="continue"/>
          </w:tcPr>
          <w:p/>
        </w:tc>
        <w:tc>
          <w:tcPr>
            <w:tcW w:w="233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Свердловского района города Перми (далее - АСР)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3150,0</w:t>
            </w:r>
          </w:p>
        </w:tc>
      </w:tr>
      <w:tr>
        <w:tc>
          <w:tcPr>
            <w:tcW w:w="2836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"Обеспечение деятельности департамента социальной политики администрации города Перми и реализация мероприятий в сфере защиты прав несовершеннолетних"</w:t>
            </w:r>
          </w:p>
        </w:tc>
        <w:tc>
          <w:tcPr>
            <w:tcW w:w="2332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119843,8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124075,4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124075,4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43249,6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454493,8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72101,6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73642,8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73642,8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219387,2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75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47742,2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50432,6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50432,6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43249,6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43249,6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235106,6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189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97" w:tooltip="Постановление Администрации г. Перми от 27.05.2025 N 358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27.05.2025 N 358)</w:t>
            </w:r>
          </w:p>
        </w:tc>
      </w:tr>
      <w:tr>
        <w:tblPrEx>
          <w:tblBorders>
            <w:insideH w:val="nil"/>
          </w:tblBorders>
        </w:tblPrEx>
        <w:tc>
          <w:tcPr>
            <w:tcW w:w="283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"Содержание муниципальных органов города Перми"</w:t>
            </w:r>
          </w:p>
        </w:tc>
        <w:tc>
          <w:tcPr>
            <w:tcW w:w="233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75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47742,2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50432,6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50432,6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43249,6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43249,6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235106,6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189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98" w:tooltip="Постановление Администрации г. Перми от 27.05.2025 N 358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27.05.2025 N 358)</w:t>
            </w:r>
          </w:p>
        </w:tc>
      </w:tr>
      <w:tr>
        <w:tc>
          <w:tcPr>
            <w:tcW w:w="2836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"Образование комиссий по делам несовершеннолетних и защите их прав и организация их деятельности"</w:t>
            </w:r>
          </w:p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72101,6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73642,8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73642,8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219387,2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12126,5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12385,6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12385,6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36897,7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10889,3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11121,9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11121,9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33133,1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10700,9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10700,9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31878,7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9292,9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12126,5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12385,6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12385,6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36897,7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24350,2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23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14600,8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14912,6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14912,6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44426,0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W w:w="233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поселка Новые Ляды города Перми</w:t>
            </w:r>
          </w:p>
        </w:tc>
        <w:tc>
          <w:tcPr>
            <w:tcW w:w="175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825,1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842,9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842,9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2510,9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3189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99" w:tooltip="Постановление Администрации г. Перми от 27.05.2025 N 358 &quot;О внесении изменений в муниципальную программу &quot;Социальная поддержка и обеспечение семейного благополучия населения города Перми&quot;, утвержденную постановлением администрации города Перми от 17.10.2024 N 917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27.05.2025 N 358)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2"/>
      <w:headerReference w:type="first" r:id="rId62"/>
      <w:footerReference w:type="default" r:id="rId63"/>
      <w:footerReference w:type="first" r:id="rId63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17.10.2024 N 917</w:t>
            <w:br/>
            <w:t>(ред. от 09.09.2025)</w:t>
            <w:br/>
            <w:t>"Об утверждении муниципальной программы "С...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30.09.2025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17.10.2024 N 917</w:t>
            <w:br/>
            <w:t>(ред. от 09.09.2025)</w:t>
            <w:br/>
            <w:t>"Об утверждении муниципальной программы "С...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30.09.2025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	<Relationship Id="rId7" Type="http://schemas.openxmlformats.org/officeDocument/2006/relationships/hyperlink" Target="http://df-consperm.gorodperm.ru/cons/cgi/online.cgi?req=doc&amp;base=RLAW368&amp;n=201152&amp;date=30.09.2025&amp;dst=100005&amp;field=134" TargetMode = "External"/>
	<Relationship Id="rId8" Type="http://schemas.openxmlformats.org/officeDocument/2006/relationships/hyperlink" Target="http://df-consperm.gorodperm.ru/cons/cgi/online.cgi?req=doc&amp;base=RLAW368&amp;n=207124&amp;date=30.09.2025&amp;dst=100005&amp;field=134" TargetMode = "External"/>
	<Relationship Id="rId9" Type="http://schemas.openxmlformats.org/officeDocument/2006/relationships/hyperlink" Target="http://df-consperm.gorodperm.ru/cons/cgi/online.cgi?req=doc&amp;base=RLAW368&amp;n=209004&amp;date=30.09.2025&amp;dst=100005&amp;field=134" TargetMode = "External"/>
	<Relationship Id="rId10" Type="http://schemas.openxmlformats.org/officeDocument/2006/relationships/hyperlink" Target="http://df-consperm.gorodperm.ru/cons/cgi/online.cgi?req=doc&amp;base=RLAW368&amp;n=209371&amp;date=30.09.2025&amp;dst=100005&amp;field=134" TargetMode = "External"/>
	<Relationship Id="rId11" Type="http://schemas.openxmlformats.org/officeDocument/2006/relationships/hyperlink" Target="http://df-consperm.gorodperm.ru/cons/cgi/online.cgi?req=doc&amp;base=RLAW368&amp;n=212069&amp;date=30.09.2025&amp;dst=100005&amp;field=134" TargetMode = "External"/>
	<Relationship Id="rId12" Type="http://schemas.openxmlformats.org/officeDocument/2006/relationships/hyperlink" Target="http://df-consperm.gorodperm.ru/cons/cgi/online.cgi?req=doc&amp;base=LAW&amp;n=511241&amp;date=30.09.2025&amp;dst=7419&amp;field=134" TargetMode = "External"/>
	<Relationship Id="rId13" Type="http://schemas.openxmlformats.org/officeDocument/2006/relationships/hyperlink" Target="http://df-consperm.gorodperm.ru/cons/cgi/online.cgi?req=doc&amp;base=LAW&amp;n=501480&amp;date=30.09.2025" TargetMode = "External"/>
	<Relationship Id="rId14" Type="http://schemas.openxmlformats.org/officeDocument/2006/relationships/hyperlink" Target="http://df-consperm.gorodperm.ru/cons/cgi/online.cgi?req=doc&amp;base=RLAW368&amp;n=206334&amp;date=30.09.2025&amp;dst=100022&amp;field=134" TargetMode = "External"/>
	<Relationship Id="rId15" Type="http://schemas.openxmlformats.org/officeDocument/2006/relationships/hyperlink" Target="http://df-consperm.gorodperm.ru/cons/cgi/online.cgi?req=doc&amp;base=RLAW368&amp;n=212350&amp;date=30.09.2025&amp;dst=100138&amp;field=134" TargetMode = "External"/>
	<Relationship Id="rId16" Type="http://schemas.openxmlformats.org/officeDocument/2006/relationships/hyperlink" Target="http://df-consperm.gorodperm.ru/cons/cgi/online.cgi?req=doc&amp;base=RLAW368&amp;n=204831&amp;date=30.09.2025" TargetMode = "External"/>
	<Relationship Id="rId17" Type="http://schemas.openxmlformats.org/officeDocument/2006/relationships/hyperlink" Target="http://df-consperm.gorodperm.ru/cons/cgi/online.cgi?req=doc&amp;base=RLAW368&amp;n=161538&amp;date=30.09.2025" TargetMode = "External"/>
	<Relationship Id="rId18" Type="http://schemas.openxmlformats.org/officeDocument/2006/relationships/hyperlink" Target="http://df-consperm.gorodperm.ru/cons/cgi/online.cgi?req=doc&amp;base=RLAW368&amp;n=162455&amp;date=30.09.2025" TargetMode = "External"/>
	<Relationship Id="rId19" Type="http://schemas.openxmlformats.org/officeDocument/2006/relationships/hyperlink" Target="http://df-consperm.gorodperm.ru/cons/cgi/online.cgi?req=doc&amp;base=RLAW368&amp;n=165094&amp;date=30.09.2025&amp;dst=100010&amp;field=134" TargetMode = "External"/>
	<Relationship Id="rId20" Type="http://schemas.openxmlformats.org/officeDocument/2006/relationships/hyperlink" Target="http://df-consperm.gorodperm.ru/cons/cgi/online.cgi?req=doc&amp;base=RLAW368&amp;n=201152&amp;date=30.09.2025&amp;dst=100005&amp;field=134" TargetMode = "External"/>
	<Relationship Id="rId21" Type="http://schemas.openxmlformats.org/officeDocument/2006/relationships/hyperlink" Target="http://df-consperm.gorodperm.ru/cons/cgi/online.cgi?req=doc&amp;base=RLAW368&amp;n=165687&amp;date=30.09.2025" TargetMode = "External"/>
	<Relationship Id="rId22" Type="http://schemas.openxmlformats.org/officeDocument/2006/relationships/hyperlink" Target="http://df-consperm.gorodperm.ru/cons/cgi/online.cgi?req=doc&amp;base=RLAW368&amp;n=167117&amp;date=30.09.2025" TargetMode = "External"/>
	<Relationship Id="rId23" Type="http://schemas.openxmlformats.org/officeDocument/2006/relationships/hyperlink" Target="http://df-consperm.gorodperm.ru/cons/cgi/online.cgi?req=doc&amp;base=RLAW368&amp;n=168230&amp;date=30.09.2025" TargetMode = "External"/>
	<Relationship Id="rId24" Type="http://schemas.openxmlformats.org/officeDocument/2006/relationships/hyperlink" Target="http://df-consperm.gorodperm.ru/cons/cgi/online.cgi?req=doc&amp;base=RLAW368&amp;n=169483&amp;date=30.09.2025" TargetMode = "External"/>
	<Relationship Id="rId25" Type="http://schemas.openxmlformats.org/officeDocument/2006/relationships/hyperlink" Target="http://df-consperm.gorodperm.ru/cons/cgi/online.cgi?req=doc&amp;base=RLAW368&amp;n=172052&amp;date=30.09.2025" TargetMode = "External"/>
	<Relationship Id="rId26" Type="http://schemas.openxmlformats.org/officeDocument/2006/relationships/hyperlink" Target="http://df-consperm.gorodperm.ru/cons/cgi/online.cgi?req=doc&amp;base=RLAW368&amp;n=173327&amp;date=30.09.2025" TargetMode = "External"/>
	<Relationship Id="rId27" Type="http://schemas.openxmlformats.org/officeDocument/2006/relationships/hyperlink" Target="http://df-consperm.gorodperm.ru/cons/cgi/online.cgi?req=doc&amp;base=RLAW368&amp;n=174866&amp;date=30.09.2025" TargetMode = "External"/>
	<Relationship Id="rId28" Type="http://schemas.openxmlformats.org/officeDocument/2006/relationships/hyperlink" Target="http://df-consperm.gorodperm.ru/cons/cgi/online.cgi?req=doc&amp;base=RLAW368&amp;n=175473&amp;date=30.09.2025" TargetMode = "External"/>
	<Relationship Id="rId29" Type="http://schemas.openxmlformats.org/officeDocument/2006/relationships/hyperlink" Target="http://df-consperm.gorodperm.ru/cons/cgi/online.cgi?req=doc&amp;base=RLAW368&amp;n=176083&amp;date=30.09.2025" TargetMode = "External"/>
	<Relationship Id="rId30" Type="http://schemas.openxmlformats.org/officeDocument/2006/relationships/hyperlink" Target="http://df-consperm.gorodperm.ru/cons/cgi/online.cgi?req=doc&amp;base=RLAW368&amp;n=177266&amp;date=30.09.2025" TargetMode = "External"/>
	<Relationship Id="rId31" Type="http://schemas.openxmlformats.org/officeDocument/2006/relationships/hyperlink" Target="http://df-consperm.gorodperm.ru/cons/cgi/online.cgi?req=doc&amp;base=RLAW368&amp;n=178100&amp;date=30.09.2025" TargetMode = "External"/>
	<Relationship Id="rId32" Type="http://schemas.openxmlformats.org/officeDocument/2006/relationships/hyperlink" Target="http://df-consperm.gorodperm.ru/cons/cgi/online.cgi?req=doc&amp;base=RLAW368&amp;n=178345&amp;date=30.09.2025" TargetMode = "External"/>
	<Relationship Id="rId33" Type="http://schemas.openxmlformats.org/officeDocument/2006/relationships/hyperlink" Target="http://df-consperm.gorodperm.ru/cons/cgi/online.cgi?req=doc&amp;base=RLAW368&amp;n=179355&amp;date=30.09.2025" TargetMode = "External"/>
	<Relationship Id="rId34" Type="http://schemas.openxmlformats.org/officeDocument/2006/relationships/hyperlink" Target="http://df-consperm.gorodperm.ru/cons/cgi/online.cgi?req=doc&amp;base=RLAW368&amp;n=179943&amp;date=30.09.2025" TargetMode = "External"/>
	<Relationship Id="rId35" Type="http://schemas.openxmlformats.org/officeDocument/2006/relationships/hyperlink" Target="http://df-consperm.gorodperm.ru/cons/cgi/online.cgi?req=doc&amp;base=RLAW368&amp;n=180381&amp;date=30.09.2025" TargetMode = "External"/>
	<Relationship Id="rId36" Type="http://schemas.openxmlformats.org/officeDocument/2006/relationships/hyperlink" Target="http://df-consperm.gorodperm.ru/cons/cgi/online.cgi?req=doc&amp;base=RLAW368&amp;n=181027&amp;date=30.09.2025" TargetMode = "External"/>
	<Relationship Id="rId37" Type="http://schemas.openxmlformats.org/officeDocument/2006/relationships/hyperlink" Target="http://df-consperm.gorodperm.ru/cons/cgi/online.cgi?req=doc&amp;base=RLAW368&amp;n=181479&amp;date=30.09.2025" TargetMode = "External"/>
	<Relationship Id="rId38" Type="http://schemas.openxmlformats.org/officeDocument/2006/relationships/hyperlink" Target="http://df-consperm.gorodperm.ru/cons/cgi/online.cgi?req=doc&amp;base=RLAW368&amp;n=181894&amp;date=30.09.2025" TargetMode = "External"/>
	<Relationship Id="rId39" Type="http://schemas.openxmlformats.org/officeDocument/2006/relationships/hyperlink" Target="http://df-consperm.gorodperm.ru/cons/cgi/online.cgi?req=doc&amp;base=RLAW368&amp;n=182889&amp;date=30.09.2025" TargetMode = "External"/>
	<Relationship Id="rId40" Type="http://schemas.openxmlformats.org/officeDocument/2006/relationships/hyperlink" Target="http://df-consperm.gorodperm.ru/cons/cgi/online.cgi?req=doc&amp;base=RLAW368&amp;n=184552&amp;date=30.09.2025" TargetMode = "External"/>
	<Relationship Id="rId41" Type="http://schemas.openxmlformats.org/officeDocument/2006/relationships/hyperlink" Target="http://df-consperm.gorodperm.ru/cons/cgi/online.cgi?req=doc&amp;base=RLAW368&amp;n=185906&amp;date=30.09.2025" TargetMode = "External"/>
	<Relationship Id="rId42" Type="http://schemas.openxmlformats.org/officeDocument/2006/relationships/hyperlink" Target="http://df-consperm.gorodperm.ru/cons/cgi/online.cgi?req=doc&amp;base=RLAW368&amp;n=186009&amp;date=30.09.2025" TargetMode = "External"/>
	<Relationship Id="rId43" Type="http://schemas.openxmlformats.org/officeDocument/2006/relationships/hyperlink" Target="http://df-consperm.gorodperm.ru/cons/cgi/online.cgi?req=doc&amp;base=RLAW368&amp;n=186342&amp;date=30.09.2025" TargetMode = "External"/>
	<Relationship Id="rId44" Type="http://schemas.openxmlformats.org/officeDocument/2006/relationships/hyperlink" Target="http://df-consperm.gorodperm.ru/cons/cgi/online.cgi?req=doc&amp;base=RLAW368&amp;n=187848&amp;date=30.09.2025" TargetMode = "External"/>
	<Relationship Id="rId45" Type="http://schemas.openxmlformats.org/officeDocument/2006/relationships/hyperlink" Target="http://df-consperm.gorodperm.ru/cons/cgi/online.cgi?req=doc&amp;base=RLAW368&amp;n=189254&amp;date=30.09.2025" TargetMode = "External"/>
	<Relationship Id="rId46" Type="http://schemas.openxmlformats.org/officeDocument/2006/relationships/hyperlink" Target="http://df-consperm.gorodperm.ru/cons/cgi/online.cgi?req=doc&amp;base=RLAW368&amp;n=189650&amp;date=30.09.2025" TargetMode = "External"/>
	<Relationship Id="rId47" Type="http://schemas.openxmlformats.org/officeDocument/2006/relationships/hyperlink" Target="http://df-consperm.gorodperm.ru/cons/cgi/online.cgi?req=doc&amp;base=RLAW368&amp;n=189670&amp;date=30.09.2025" TargetMode = "External"/>
	<Relationship Id="rId48" Type="http://schemas.openxmlformats.org/officeDocument/2006/relationships/hyperlink" Target="http://df-consperm.gorodperm.ru/cons/cgi/online.cgi?req=doc&amp;base=RLAW368&amp;n=189681&amp;date=30.09.2025" TargetMode = "External"/>
	<Relationship Id="rId49" Type="http://schemas.openxmlformats.org/officeDocument/2006/relationships/hyperlink" Target="http://df-consperm.gorodperm.ru/cons/cgi/online.cgi?req=doc&amp;base=RLAW368&amp;n=191345&amp;date=30.09.2025" TargetMode = "External"/>
	<Relationship Id="rId50" Type="http://schemas.openxmlformats.org/officeDocument/2006/relationships/hyperlink" Target="http://df-consperm.gorodperm.ru/cons/cgi/online.cgi?req=doc&amp;base=RLAW368&amp;n=192847&amp;date=30.09.2025" TargetMode = "External"/>
	<Relationship Id="rId51" Type="http://schemas.openxmlformats.org/officeDocument/2006/relationships/hyperlink" Target="http://df-consperm.gorodperm.ru/cons/cgi/online.cgi?req=doc&amp;base=RLAW368&amp;n=194712&amp;date=30.09.2025" TargetMode = "External"/>
	<Relationship Id="rId52" Type="http://schemas.openxmlformats.org/officeDocument/2006/relationships/hyperlink" Target="http://df-consperm.gorodperm.ru/cons/cgi/online.cgi?req=doc&amp;base=RLAW368&amp;n=194948&amp;date=30.09.2025" TargetMode = "External"/>
	<Relationship Id="rId53" Type="http://schemas.openxmlformats.org/officeDocument/2006/relationships/hyperlink" Target="http://df-consperm.gorodperm.ru/cons/cgi/online.cgi?req=doc&amp;base=RLAW368&amp;n=196469&amp;date=30.09.2025" TargetMode = "External"/>
	<Relationship Id="rId54" Type="http://schemas.openxmlformats.org/officeDocument/2006/relationships/hyperlink" Target="http://df-consperm.gorodperm.ru/cons/cgi/online.cgi?req=doc&amp;base=RLAW368&amp;n=197018&amp;date=30.09.2025" TargetMode = "External"/>
	<Relationship Id="rId55" Type="http://schemas.openxmlformats.org/officeDocument/2006/relationships/hyperlink" Target="http://df-consperm.gorodperm.ru/cons/cgi/online.cgi?req=doc&amp;base=RLAW368&amp;n=197333&amp;date=30.09.2025" TargetMode = "External"/>
	<Relationship Id="rId56" Type="http://schemas.openxmlformats.org/officeDocument/2006/relationships/hyperlink" Target="http://df-consperm.gorodperm.ru/cons/cgi/online.cgi?req=doc&amp;base=RLAW368&amp;n=199426&amp;date=30.09.2025" TargetMode = "External"/>
	<Relationship Id="rId57" Type="http://schemas.openxmlformats.org/officeDocument/2006/relationships/hyperlink" Target="www.gorodperm.ru" TargetMode = "External"/>
	<Relationship Id="rId58" Type="http://schemas.openxmlformats.org/officeDocument/2006/relationships/hyperlink" Target="http://df-consperm.gorodperm.ru/cons/cgi/online.cgi?req=doc&amp;base=RLAW368&amp;n=207124&amp;date=30.09.2025&amp;dst=100005&amp;field=134" TargetMode = "External"/>
	<Relationship Id="rId59" Type="http://schemas.openxmlformats.org/officeDocument/2006/relationships/hyperlink" Target="http://df-consperm.gorodperm.ru/cons/cgi/online.cgi?req=doc&amp;base=RLAW368&amp;n=209004&amp;date=30.09.2025&amp;dst=100005&amp;field=134" TargetMode = "External"/>
	<Relationship Id="rId60" Type="http://schemas.openxmlformats.org/officeDocument/2006/relationships/hyperlink" Target="http://df-consperm.gorodperm.ru/cons/cgi/online.cgi?req=doc&amp;base=RLAW368&amp;n=209371&amp;date=30.09.2025&amp;dst=100013&amp;field=134" TargetMode = "External"/>
	<Relationship Id="rId61" Type="http://schemas.openxmlformats.org/officeDocument/2006/relationships/hyperlink" Target="http://df-consperm.gorodperm.ru/cons/cgi/online.cgi?req=doc&amp;base=RLAW368&amp;n=212069&amp;date=30.09.2025&amp;dst=100005&amp;field=134" TargetMode = "External"/>
	<Relationship Id="rId62" Type="http://schemas.openxmlformats.org/officeDocument/2006/relationships/header" Target="header2.xml"/>
	<Relationship Id="rId63" Type="http://schemas.openxmlformats.org/officeDocument/2006/relationships/footer" Target="footer2.xml"/>
	<Relationship Id="rId64" Type="http://schemas.openxmlformats.org/officeDocument/2006/relationships/hyperlink" Target="http://df-consperm.gorodperm.ru/cons/cgi/online.cgi?req=doc&amp;base=RLAW368&amp;n=212069&amp;date=30.09.2025&amp;dst=100013&amp;field=134" TargetMode = "External"/>
	<Relationship Id="rId65" Type="http://schemas.openxmlformats.org/officeDocument/2006/relationships/hyperlink" Target="http://df-consperm.gorodperm.ru/cons/cgi/online.cgi?req=doc&amp;base=RLAW368&amp;n=212069&amp;date=30.09.2025&amp;dst=100056&amp;field=134" TargetMode = "External"/>
	<Relationship Id="rId66" Type="http://schemas.openxmlformats.org/officeDocument/2006/relationships/hyperlink" Target="http://df-consperm.gorodperm.ru/cons/cgi/online.cgi?req=doc&amp;base=LAW&amp;n=511226&amp;date=30.09.2025" TargetMode = "External"/>
	<Relationship Id="rId67" Type="http://schemas.openxmlformats.org/officeDocument/2006/relationships/hyperlink" Target="http://df-consperm.gorodperm.ru/cons/cgi/online.cgi?req=doc&amp;base=RLAW368&amp;n=207178&amp;date=30.09.2025&amp;dst=100021&amp;field=134" TargetMode = "External"/>
	<Relationship Id="rId68" Type="http://schemas.openxmlformats.org/officeDocument/2006/relationships/hyperlink" Target="http://df-consperm.gorodperm.ru/cons/cgi/online.cgi?req=doc&amp;base=LAW&amp;n=511226&amp;date=30.09.2025" TargetMode = "External"/>
	<Relationship Id="rId69" Type="http://schemas.openxmlformats.org/officeDocument/2006/relationships/hyperlink" Target="http://df-consperm.gorodperm.ru/cons/cgi/online.cgi?req=doc&amp;base=LAW&amp;n=502265&amp;date=30.09.2025" TargetMode = "External"/>
	<Relationship Id="rId70" Type="http://schemas.openxmlformats.org/officeDocument/2006/relationships/hyperlink" Target="http://df-consperm.gorodperm.ru/cons/cgi/online.cgi?req=doc&amp;base=LAW&amp;n=494984&amp;date=30.09.2025" TargetMode = "External"/>
	<Relationship Id="rId71" Type="http://schemas.openxmlformats.org/officeDocument/2006/relationships/hyperlink" Target="http://df-consperm.gorodperm.ru/cons/cgi/online.cgi?req=doc&amp;base=LAW&amp;n=345421&amp;date=30.09.2025" TargetMode = "External"/>
	<Relationship Id="rId72" Type="http://schemas.openxmlformats.org/officeDocument/2006/relationships/hyperlink" Target="http://df-consperm.gorodperm.ru/cons/cgi/online.cgi?req=doc&amp;base=RLAW368&amp;n=206214&amp;date=30.09.2025" TargetMode = "External"/>
	<Relationship Id="rId73" Type="http://schemas.openxmlformats.org/officeDocument/2006/relationships/hyperlink" Target="http://df-consperm.gorodperm.ru/cons/cgi/online.cgi?req=doc&amp;base=RLAW368&amp;n=206215&amp;date=30.09.2025" TargetMode = "External"/>
	<Relationship Id="rId74" Type="http://schemas.openxmlformats.org/officeDocument/2006/relationships/hyperlink" Target="http://df-consperm.gorodperm.ru/cons/cgi/online.cgi?req=doc&amp;base=RLAW368&amp;n=184576&amp;date=30.09.2025&amp;dst=100023&amp;field=134" TargetMode = "External"/>
	<Relationship Id="rId75" Type="http://schemas.openxmlformats.org/officeDocument/2006/relationships/hyperlink" Target="http://df-consperm.gorodperm.ru/cons/cgi/online.cgi?req=doc&amp;base=RLAW368&amp;n=204889&amp;date=30.09.2025&amp;dst=100013&amp;field=134" TargetMode = "External"/>
	<Relationship Id="rId76" Type="http://schemas.openxmlformats.org/officeDocument/2006/relationships/hyperlink" Target="http://df-consperm.gorodperm.ru/cons/cgi/online.cgi?req=doc&amp;base=RLAW368&amp;n=212069&amp;date=30.09.2025&amp;dst=100093&amp;field=134" TargetMode = "External"/>
	<Relationship Id="rId77" Type="http://schemas.openxmlformats.org/officeDocument/2006/relationships/hyperlink" Target="http://df-consperm.gorodperm.ru/cons/cgi/online.cgi?req=doc&amp;base=RLAW368&amp;n=212069&amp;date=30.09.2025&amp;dst=100128&amp;field=134" TargetMode = "External"/>
	<Relationship Id="rId78" Type="http://schemas.openxmlformats.org/officeDocument/2006/relationships/hyperlink" Target="http://df-consperm.gorodperm.ru/cons/cgi/online.cgi?req=doc&amp;base=RLAW368&amp;n=207124&amp;date=30.09.2025&amp;dst=100082&amp;field=134" TargetMode = "External"/>
	<Relationship Id="rId79" Type="http://schemas.openxmlformats.org/officeDocument/2006/relationships/hyperlink" Target="http://df-consperm.gorodperm.ru/cons/cgi/online.cgi?req=doc&amp;base=RLAW368&amp;n=212069&amp;date=30.09.2025&amp;dst=100158&amp;field=134" TargetMode = "External"/>
	<Relationship Id="rId80" Type="http://schemas.openxmlformats.org/officeDocument/2006/relationships/hyperlink" Target="http://df-consperm.gorodperm.ru/cons/cgi/online.cgi?req=doc&amp;base=RLAW368&amp;n=212069&amp;date=30.09.2025&amp;dst=100201&amp;field=134" TargetMode = "External"/>
	<Relationship Id="rId81" Type="http://schemas.openxmlformats.org/officeDocument/2006/relationships/hyperlink" Target="http://df-consperm.gorodperm.ru/cons/cgi/online.cgi?req=doc&amp;base=RLAW368&amp;n=209004&amp;date=30.09.2025&amp;dst=100136&amp;field=134" TargetMode = "External"/>
	<Relationship Id="rId82" Type="http://schemas.openxmlformats.org/officeDocument/2006/relationships/hyperlink" Target="http://df-consperm.gorodperm.ru/cons/cgi/online.cgi?req=doc&amp;base=RLAW368&amp;n=212069&amp;date=30.09.2025&amp;dst=100231&amp;field=134" TargetMode = "External"/>
	<Relationship Id="rId83" Type="http://schemas.openxmlformats.org/officeDocument/2006/relationships/hyperlink" Target="http://df-consperm.gorodperm.ru/cons/cgi/online.cgi?req=doc&amp;base=RLAW368&amp;n=212069&amp;date=30.09.2025&amp;dst=100394&amp;field=134" TargetMode = "External"/>
	<Relationship Id="rId84" Type="http://schemas.openxmlformats.org/officeDocument/2006/relationships/hyperlink" Target="http://df-consperm.gorodperm.ru/cons/cgi/online.cgi?req=doc&amp;base=RLAW368&amp;n=212069&amp;date=30.09.2025&amp;dst=100425&amp;field=134" TargetMode = "External"/>
	<Relationship Id="rId85" Type="http://schemas.openxmlformats.org/officeDocument/2006/relationships/hyperlink" Target="http://df-consperm.gorodperm.ru/cons/cgi/online.cgi?req=doc&amp;base=RLAW368&amp;n=207124&amp;date=30.09.2025&amp;dst=100217&amp;field=134" TargetMode = "External"/>
	<Relationship Id="rId86" Type="http://schemas.openxmlformats.org/officeDocument/2006/relationships/hyperlink" Target="http://df-consperm.gorodperm.ru/cons/cgi/online.cgi?req=doc&amp;base=RLAW368&amp;n=207124&amp;date=30.09.2025&amp;dst=100227&amp;field=134" TargetMode = "External"/>
	<Relationship Id="rId87" Type="http://schemas.openxmlformats.org/officeDocument/2006/relationships/hyperlink" Target="http://df-consperm.gorodperm.ru/cons/cgi/online.cgi?req=doc&amp;base=RLAW368&amp;n=207124&amp;date=30.09.2025&amp;dst=100237&amp;field=134" TargetMode = "External"/>
	<Relationship Id="rId88" Type="http://schemas.openxmlformats.org/officeDocument/2006/relationships/hyperlink" Target="http://df-consperm.gorodperm.ru/cons/cgi/online.cgi?req=doc&amp;base=RLAW368&amp;n=212069&amp;date=30.09.2025&amp;dst=100442&amp;field=134" TargetMode = "External"/>
	<Relationship Id="rId89" Type="http://schemas.openxmlformats.org/officeDocument/2006/relationships/hyperlink" Target="http://df-consperm.gorodperm.ru/cons/cgi/online.cgi?req=doc&amp;base=RLAW368&amp;n=212069&amp;date=30.09.2025&amp;dst=100452&amp;field=134" TargetMode = "External"/>
	<Relationship Id="rId90" Type="http://schemas.openxmlformats.org/officeDocument/2006/relationships/hyperlink" Target="http://df-consperm.gorodperm.ru/cons/cgi/online.cgi?req=doc&amp;base=RLAW368&amp;n=207124&amp;date=30.09.2025&amp;dst=100247&amp;field=134" TargetMode = "External"/>
	<Relationship Id="rId91" Type="http://schemas.openxmlformats.org/officeDocument/2006/relationships/hyperlink" Target="http://df-consperm.gorodperm.ru/cons/cgi/online.cgi?req=doc&amp;base=RLAW368&amp;n=209004&amp;date=30.09.2025&amp;dst=100357&amp;field=134" TargetMode = "External"/>
	<Relationship Id="rId92" Type="http://schemas.openxmlformats.org/officeDocument/2006/relationships/hyperlink" Target="http://df-consperm.gorodperm.ru/cons/cgi/online.cgi?req=doc&amp;base=RLAW368&amp;n=212069&amp;date=30.09.2025&amp;dst=100462&amp;field=134" TargetMode = "External"/>
	<Relationship Id="rId93" Type="http://schemas.openxmlformats.org/officeDocument/2006/relationships/hyperlink" Target="http://df-consperm.gorodperm.ru/cons/cgi/online.cgi?req=doc&amp;base=RLAW368&amp;n=209371&amp;date=30.09.2025&amp;dst=100473&amp;field=134" TargetMode = "External"/>
	<Relationship Id="rId94" Type="http://schemas.openxmlformats.org/officeDocument/2006/relationships/hyperlink" Target="http://df-consperm.gorodperm.ru/cons/cgi/online.cgi?req=doc&amp;base=RLAW368&amp;n=212069&amp;date=30.09.2025&amp;dst=100486&amp;field=134" TargetMode = "External"/>
	<Relationship Id="rId95" Type="http://schemas.openxmlformats.org/officeDocument/2006/relationships/hyperlink" Target="http://df-consperm.gorodperm.ru/cons/cgi/online.cgi?req=doc&amp;base=RLAW368&amp;n=212069&amp;date=30.09.2025&amp;dst=100520&amp;field=134" TargetMode = "External"/>
	<Relationship Id="rId96" Type="http://schemas.openxmlformats.org/officeDocument/2006/relationships/hyperlink" Target="http://df-consperm.gorodperm.ru/cons/cgi/online.cgi?req=doc&amp;base=RLAW368&amp;n=209004&amp;date=30.09.2025&amp;dst=100451&amp;field=134" TargetMode = "External"/>
	<Relationship Id="rId97" Type="http://schemas.openxmlformats.org/officeDocument/2006/relationships/hyperlink" Target="http://df-consperm.gorodperm.ru/cons/cgi/online.cgi?req=doc&amp;base=RLAW368&amp;n=209004&amp;date=30.09.2025&amp;dst=100461&amp;field=134" TargetMode = "External"/>
	<Relationship Id="rId98" Type="http://schemas.openxmlformats.org/officeDocument/2006/relationships/hyperlink" Target="http://df-consperm.gorodperm.ru/cons/cgi/online.cgi?req=doc&amp;base=RLAW368&amp;n=209004&amp;date=30.09.2025&amp;dst=100485&amp;field=134" TargetMode = "External"/>
	<Relationship Id="rId99" Type="http://schemas.openxmlformats.org/officeDocument/2006/relationships/hyperlink" Target="http://df-consperm.gorodperm.ru/cons/cgi/online.cgi?req=doc&amp;base=RLAW368&amp;n=209004&amp;date=30.09.2025&amp;dst=100494&amp;field=134" TargetMode = "Externa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foot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17.10.2024 N 917
(ред. от 09.09.2025)
"Об утверждении муниципальной программы "Социальная поддержка и обеспечение семейного благополучия населения города Перми"</dc:title>
  <dcterms:created xsi:type="dcterms:W3CDTF">2025-09-30T07:43:53Z</dcterms:created>
</cp:coreProperties>
</file>